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41" w:rsidRPr="00522841" w:rsidRDefault="00DE2D7E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2841" w:rsidRPr="00522841">
        <w:rPr>
          <w:rFonts w:ascii="Arial" w:hAnsi="Arial" w:cs="Arial"/>
          <w:sz w:val="24"/>
          <w:szCs w:val="24"/>
        </w:rPr>
        <w:t>N°</w:t>
      </w:r>
      <w:r w:rsidR="0036432E">
        <w:rPr>
          <w:rFonts w:ascii="Arial" w:hAnsi="Arial" w:cs="Arial"/>
          <w:sz w:val="24"/>
          <w:szCs w:val="24"/>
        </w:rPr>
        <w:t>0</w:t>
      </w:r>
      <w:r w:rsidR="00501AE2">
        <w:rPr>
          <w:rFonts w:ascii="Arial" w:hAnsi="Arial" w:cs="Arial"/>
          <w:sz w:val="24"/>
          <w:szCs w:val="24"/>
        </w:rPr>
        <w:t>6</w:t>
      </w:r>
      <w:r w:rsidR="00522841" w:rsidRPr="00522841">
        <w:rPr>
          <w:rFonts w:ascii="Arial" w:hAnsi="Arial" w:cs="Arial"/>
          <w:sz w:val="24"/>
          <w:szCs w:val="24"/>
        </w:rPr>
        <w:t xml:space="preserve">                                </w:t>
      </w:r>
      <w:r w:rsidR="0036432E">
        <w:rPr>
          <w:rFonts w:ascii="Arial" w:hAnsi="Arial" w:cs="Arial"/>
          <w:sz w:val="24"/>
          <w:szCs w:val="24"/>
        </w:rPr>
        <w:t xml:space="preserve">Corrientes, </w:t>
      </w:r>
      <w:r w:rsidR="00501AE2">
        <w:rPr>
          <w:rFonts w:ascii="Arial" w:hAnsi="Arial" w:cs="Arial"/>
          <w:sz w:val="24"/>
          <w:szCs w:val="24"/>
        </w:rPr>
        <w:t>28</w:t>
      </w:r>
      <w:r w:rsidR="00440FD0">
        <w:rPr>
          <w:rFonts w:ascii="Arial" w:hAnsi="Arial" w:cs="Arial"/>
          <w:sz w:val="24"/>
          <w:szCs w:val="24"/>
        </w:rPr>
        <w:t xml:space="preserve"> </w:t>
      </w:r>
      <w:r w:rsidR="0021333B">
        <w:rPr>
          <w:rFonts w:ascii="Arial" w:hAnsi="Arial" w:cs="Arial"/>
          <w:sz w:val="24"/>
          <w:szCs w:val="24"/>
        </w:rPr>
        <w:t>de mayo</w:t>
      </w:r>
      <w:r w:rsidR="0036432E">
        <w:rPr>
          <w:rFonts w:ascii="Arial" w:hAnsi="Arial" w:cs="Arial"/>
          <w:sz w:val="24"/>
          <w:szCs w:val="24"/>
        </w:rPr>
        <w:t xml:space="preserve"> de 2021.</w:t>
      </w:r>
      <w:r w:rsidR="00522841" w:rsidRPr="00522841">
        <w:rPr>
          <w:rFonts w:ascii="Arial" w:hAnsi="Arial" w:cs="Arial"/>
          <w:sz w:val="24"/>
          <w:szCs w:val="24"/>
        </w:rPr>
        <w:t xml:space="preserve">                    </w:t>
      </w:r>
    </w:p>
    <w:p w:rsidR="00522841" w:rsidRPr="00522841" w:rsidRDefault="00522841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841">
        <w:rPr>
          <w:rFonts w:ascii="Arial" w:hAnsi="Arial" w:cs="Arial"/>
          <w:sz w:val="24"/>
          <w:szCs w:val="24"/>
        </w:rPr>
        <w:t xml:space="preserve">                                         Y VISTOS: </w:t>
      </w:r>
      <w:r w:rsidR="00501AE2">
        <w:rPr>
          <w:rFonts w:ascii="Arial" w:hAnsi="Arial" w:cs="Arial"/>
          <w:sz w:val="24"/>
          <w:szCs w:val="24"/>
        </w:rPr>
        <w:t>La Resolución N° 224</w:t>
      </w:r>
      <w:r w:rsidR="0021333B">
        <w:rPr>
          <w:rFonts w:ascii="Arial" w:hAnsi="Arial" w:cs="Arial"/>
          <w:sz w:val="24"/>
          <w:szCs w:val="24"/>
        </w:rPr>
        <w:t xml:space="preserve"> de fecha </w:t>
      </w:r>
      <w:r w:rsidR="00501AE2">
        <w:rPr>
          <w:rFonts w:ascii="Arial" w:hAnsi="Arial" w:cs="Arial"/>
          <w:sz w:val="24"/>
          <w:szCs w:val="24"/>
        </w:rPr>
        <w:t>28</w:t>
      </w:r>
      <w:r w:rsidR="0021333B">
        <w:rPr>
          <w:rFonts w:ascii="Arial" w:hAnsi="Arial" w:cs="Arial"/>
          <w:sz w:val="24"/>
          <w:szCs w:val="24"/>
        </w:rPr>
        <w:t xml:space="preserve"> de mayo de 2021 dictada por el Presidente del Superior Tribunal de Justicia</w:t>
      </w:r>
      <w:r w:rsidR="00CB3597">
        <w:rPr>
          <w:rFonts w:ascii="Arial" w:hAnsi="Arial" w:cs="Arial"/>
          <w:sz w:val="24"/>
          <w:szCs w:val="24"/>
        </w:rPr>
        <w:t xml:space="preserve"> de Corrientes</w:t>
      </w:r>
      <w:r w:rsidR="0021333B">
        <w:rPr>
          <w:rFonts w:ascii="Arial" w:hAnsi="Arial" w:cs="Arial"/>
          <w:sz w:val="24"/>
          <w:szCs w:val="24"/>
        </w:rPr>
        <w:t>.</w:t>
      </w:r>
    </w:p>
    <w:p w:rsidR="00EB7ECE" w:rsidRDefault="00522841" w:rsidP="00C25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841">
        <w:rPr>
          <w:rFonts w:ascii="Arial" w:hAnsi="Arial" w:cs="Arial"/>
          <w:sz w:val="24"/>
          <w:szCs w:val="24"/>
        </w:rPr>
        <w:t xml:space="preserve">                                          Y CONSIDERANDO:</w:t>
      </w:r>
      <w:r w:rsidR="00CB3597">
        <w:rPr>
          <w:rFonts w:ascii="Arial" w:hAnsi="Arial" w:cs="Arial"/>
          <w:sz w:val="24"/>
          <w:szCs w:val="24"/>
        </w:rPr>
        <w:t xml:space="preserve"> </w:t>
      </w:r>
      <w:r w:rsidR="006E3140">
        <w:rPr>
          <w:rFonts w:ascii="Arial" w:hAnsi="Arial" w:cs="Arial"/>
          <w:sz w:val="24"/>
          <w:szCs w:val="24"/>
        </w:rPr>
        <w:t xml:space="preserve">Las </w:t>
      </w:r>
      <w:r w:rsidR="00BE7268">
        <w:rPr>
          <w:rFonts w:ascii="Arial" w:hAnsi="Arial" w:cs="Arial"/>
          <w:sz w:val="24"/>
          <w:szCs w:val="24"/>
        </w:rPr>
        <w:t>nuevas medidas</w:t>
      </w:r>
      <w:r w:rsidR="006E3140">
        <w:rPr>
          <w:rFonts w:ascii="Arial" w:hAnsi="Arial" w:cs="Arial"/>
          <w:sz w:val="24"/>
          <w:szCs w:val="24"/>
        </w:rPr>
        <w:t xml:space="preserve"> dictadas por el </w:t>
      </w:r>
      <w:r w:rsidR="00BE7268">
        <w:rPr>
          <w:rFonts w:ascii="Arial" w:hAnsi="Arial" w:cs="Arial"/>
          <w:sz w:val="24"/>
          <w:szCs w:val="24"/>
        </w:rPr>
        <w:t>Superior Tribunal de Justicia de esta Provincia en función de la situación que continua en ascenso respecto al</w:t>
      </w:r>
      <w:r w:rsidR="00C25920">
        <w:rPr>
          <w:rFonts w:ascii="Arial" w:hAnsi="Arial" w:cs="Arial"/>
          <w:sz w:val="24"/>
          <w:szCs w:val="24"/>
        </w:rPr>
        <w:t xml:space="preserve"> agravamiento de los indicadores epidemiológicos y el crecimiento exponencial de la curva </w:t>
      </w:r>
      <w:r w:rsidR="00CB3597">
        <w:rPr>
          <w:rFonts w:ascii="Arial" w:hAnsi="Arial" w:cs="Arial"/>
          <w:sz w:val="24"/>
          <w:szCs w:val="24"/>
        </w:rPr>
        <w:t xml:space="preserve">de contagio </w:t>
      </w:r>
      <w:r w:rsidR="00C25920">
        <w:rPr>
          <w:rFonts w:ascii="Arial" w:hAnsi="Arial" w:cs="Arial"/>
          <w:sz w:val="24"/>
          <w:szCs w:val="24"/>
        </w:rPr>
        <w:t xml:space="preserve">en nuestra provincia y específicamente en la ciudad Capital. </w:t>
      </w:r>
    </w:p>
    <w:p w:rsidR="00522841" w:rsidRPr="00522841" w:rsidRDefault="00522841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841">
        <w:rPr>
          <w:rFonts w:ascii="Arial" w:hAnsi="Arial" w:cs="Arial"/>
          <w:sz w:val="24"/>
          <w:szCs w:val="24"/>
        </w:rPr>
        <w:t xml:space="preserve">                                 </w:t>
      </w:r>
      <w:r w:rsidR="00014ED4">
        <w:rPr>
          <w:rFonts w:ascii="Arial" w:hAnsi="Arial" w:cs="Arial"/>
          <w:sz w:val="24"/>
          <w:szCs w:val="24"/>
        </w:rPr>
        <w:t xml:space="preserve">       </w:t>
      </w:r>
      <w:r w:rsidRPr="00522841">
        <w:rPr>
          <w:rFonts w:ascii="Arial" w:hAnsi="Arial" w:cs="Arial"/>
          <w:sz w:val="24"/>
          <w:szCs w:val="24"/>
        </w:rPr>
        <w:t xml:space="preserve"> Por ello, </w:t>
      </w:r>
    </w:p>
    <w:p w:rsidR="00522841" w:rsidRPr="00522841" w:rsidRDefault="00522841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841">
        <w:rPr>
          <w:rFonts w:ascii="Arial" w:hAnsi="Arial" w:cs="Arial"/>
          <w:sz w:val="24"/>
          <w:szCs w:val="24"/>
        </w:rPr>
        <w:t xml:space="preserve">                                 </w:t>
      </w:r>
      <w:r w:rsidR="00014ED4">
        <w:rPr>
          <w:rFonts w:ascii="Arial" w:hAnsi="Arial" w:cs="Arial"/>
          <w:sz w:val="24"/>
          <w:szCs w:val="24"/>
        </w:rPr>
        <w:t xml:space="preserve">        </w:t>
      </w:r>
      <w:r w:rsidRPr="00522841">
        <w:rPr>
          <w:rFonts w:ascii="Arial" w:hAnsi="Arial" w:cs="Arial"/>
          <w:sz w:val="24"/>
          <w:szCs w:val="24"/>
        </w:rPr>
        <w:t>RESUELV</w:t>
      </w:r>
      <w:r w:rsidR="00C25920">
        <w:rPr>
          <w:rFonts w:ascii="Arial" w:hAnsi="Arial" w:cs="Arial"/>
          <w:sz w:val="24"/>
          <w:szCs w:val="24"/>
        </w:rPr>
        <w:t>O</w:t>
      </w:r>
      <w:r w:rsidRPr="00522841">
        <w:rPr>
          <w:rFonts w:ascii="Arial" w:hAnsi="Arial" w:cs="Arial"/>
          <w:sz w:val="24"/>
          <w:szCs w:val="24"/>
        </w:rPr>
        <w:t xml:space="preserve">: 1°) </w:t>
      </w:r>
      <w:r w:rsidR="005826E9">
        <w:rPr>
          <w:rFonts w:ascii="Arial" w:hAnsi="Arial" w:cs="Arial"/>
          <w:sz w:val="24"/>
          <w:szCs w:val="24"/>
        </w:rPr>
        <w:t>Adherir a la Resolución N° 2</w:t>
      </w:r>
      <w:r w:rsidR="00BE7268">
        <w:rPr>
          <w:rFonts w:ascii="Arial" w:hAnsi="Arial" w:cs="Arial"/>
          <w:sz w:val="24"/>
          <w:szCs w:val="24"/>
        </w:rPr>
        <w:t>24</w:t>
      </w:r>
      <w:r w:rsidR="005826E9">
        <w:rPr>
          <w:rFonts w:ascii="Arial" w:hAnsi="Arial" w:cs="Arial"/>
          <w:sz w:val="24"/>
          <w:szCs w:val="24"/>
        </w:rPr>
        <w:t>/21 de Presidencia del Superior Tribunal de Justicia de Corrientes adoptando el servicio de justica de atención extraordinaria por pandemia Covid-19</w:t>
      </w:r>
      <w:r w:rsidR="00BB1A96">
        <w:rPr>
          <w:rFonts w:ascii="Arial" w:hAnsi="Arial" w:cs="Arial"/>
          <w:sz w:val="24"/>
          <w:szCs w:val="24"/>
        </w:rPr>
        <w:t xml:space="preserve"> desd</w:t>
      </w:r>
      <w:r w:rsidR="005826E9">
        <w:rPr>
          <w:rFonts w:ascii="Arial" w:hAnsi="Arial" w:cs="Arial"/>
          <w:sz w:val="24"/>
          <w:szCs w:val="24"/>
        </w:rPr>
        <w:t xml:space="preserve">e el </w:t>
      </w:r>
      <w:r w:rsidR="00BE7268">
        <w:rPr>
          <w:rFonts w:ascii="Arial" w:hAnsi="Arial" w:cs="Arial"/>
          <w:sz w:val="24"/>
          <w:szCs w:val="24"/>
        </w:rPr>
        <w:t>lunes 31 de may</w:t>
      </w:r>
      <w:r w:rsidR="005826E9">
        <w:rPr>
          <w:rFonts w:ascii="Arial" w:hAnsi="Arial" w:cs="Arial"/>
          <w:sz w:val="24"/>
          <w:szCs w:val="24"/>
        </w:rPr>
        <w:t xml:space="preserve">o de 2021 hasta el </w:t>
      </w:r>
      <w:r w:rsidR="00BB1A96">
        <w:rPr>
          <w:rFonts w:ascii="Arial" w:hAnsi="Arial" w:cs="Arial"/>
          <w:sz w:val="24"/>
          <w:szCs w:val="24"/>
        </w:rPr>
        <w:t>domingo</w:t>
      </w:r>
      <w:r w:rsidR="005826E9">
        <w:rPr>
          <w:rFonts w:ascii="Arial" w:hAnsi="Arial" w:cs="Arial"/>
          <w:sz w:val="24"/>
          <w:szCs w:val="24"/>
        </w:rPr>
        <w:t xml:space="preserve"> </w:t>
      </w:r>
      <w:r w:rsidR="00BE7268">
        <w:rPr>
          <w:rFonts w:ascii="Arial" w:hAnsi="Arial" w:cs="Arial"/>
          <w:sz w:val="24"/>
          <w:szCs w:val="24"/>
        </w:rPr>
        <w:t>06 de junio</w:t>
      </w:r>
      <w:r w:rsidR="00BB1A96">
        <w:rPr>
          <w:rFonts w:ascii="Arial" w:hAnsi="Arial" w:cs="Arial"/>
          <w:sz w:val="24"/>
          <w:szCs w:val="24"/>
        </w:rPr>
        <w:t xml:space="preserve"> 2021 inclusive.</w:t>
      </w:r>
      <w:r w:rsidRPr="00522841">
        <w:rPr>
          <w:rFonts w:ascii="Arial" w:hAnsi="Arial" w:cs="Arial"/>
          <w:sz w:val="24"/>
          <w:szCs w:val="24"/>
        </w:rPr>
        <w:t xml:space="preserve"> 2°) </w:t>
      </w:r>
      <w:r w:rsidR="002B6E30">
        <w:rPr>
          <w:rFonts w:ascii="Arial" w:hAnsi="Arial" w:cs="Arial"/>
          <w:sz w:val="24"/>
          <w:szCs w:val="24"/>
        </w:rPr>
        <w:t xml:space="preserve">Establecer la modalidad de trabajo home office y el uso de todo medio electrónico o virtual idóneo a fin de la </w:t>
      </w:r>
      <w:r w:rsidR="00356EA1">
        <w:rPr>
          <w:rFonts w:ascii="Arial" w:hAnsi="Arial" w:cs="Arial"/>
          <w:sz w:val="24"/>
          <w:szCs w:val="24"/>
        </w:rPr>
        <w:t>realización</w:t>
      </w:r>
      <w:r w:rsidR="002B6E30">
        <w:rPr>
          <w:rFonts w:ascii="Arial" w:hAnsi="Arial" w:cs="Arial"/>
          <w:sz w:val="24"/>
          <w:szCs w:val="24"/>
        </w:rPr>
        <w:t xml:space="preserve"> de</w:t>
      </w:r>
      <w:r w:rsidR="00356EA1">
        <w:rPr>
          <w:rFonts w:ascii="Arial" w:hAnsi="Arial" w:cs="Arial"/>
          <w:sz w:val="24"/>
          <w:szCs w:val="24"/>
        </w:rPr>
        <w:t xml:space="preserve"> </w:t>
      </w:r>
      <w:r w:rsidR="002B6E30">
        <w:rPr>
          <w:rFonts w:ascii="Arial" w:hAnsi="Arial" w:cs="Arial"/>
          <w:sz w:val="24"/>
          <w:szCs w:val="24"/>
        </w:rPr>
        <w:t>lo</w:t>
      </w:r>
      <w:r w:rsidR="00356EA1">
        <w:rPr>
          <w:rFonts w:ascii="Arial" w:hAnsi="Arial" w:cs="Arial"/>
          <w:sz w:val="24"/>
          <w:szCs w:val="24"/>
        </w:rPr>
        <w:t>s</w:t>
      </w:r>
      <w:r w:rsidR="002B6E30">
        <w:rPr>
          <w:rFonts w:ascii="Arial" w:hAnsi="Arial" w:cs="Arial"/>
          <w:sz w:val="24"/>
          <w:szCs w:val="24"/>
        </w:rPr>
        <w:t xml:space="preserve"> actos </w:t>
      </w:r>
      <w:r w:rsidR="00356EA1">
        <w:rPr>
          <w:rFonts w:ascii="Arial" w:hAnsi="Arial" w:cs="Arial"/>
          <w:sz w:val="24"/>
          <w:szCs w:val="24"/>
        </w:rPr>
        <w:t>indispensables</w:t>
      </w:r>
      <w:r w:rsidR="002B6E30">
        <w:rPr>
          <w:rFonts w:ascii="Arial" w:hAnsi="Arial" w:cs="Arial"/>
          <w:sz w:val="24"/>
          <w:szCs w:val="24"/>
        </w:rPr>
        <w:t xml:space="preserve"> </w:t>
      </w:r>
      <w:r w:rsidR="00C01E39">
        <w:rPr>
          <w:rFonts w:ascii="Arial" w:hAnsi="Arial" w:cs="Arial"/>
          <w:sz w:val="24"/>
          <w:szCs w:val="24"/>
        </w:rPr>
        <w:t>y competencias asignada</w:t>
      </w:r>
      <w:r w:rsidR="00EA4ED5">
        <w:rPr>
          <w:rFonts w:ascii="Arial" w:hAnsi="Arial" w:cs="Arial"/>
          <w:sz w:val="24"/>
          <w:szCs w:val="24"/>
        </w:rPr>
        <w:t>s</w:t>
      </w:r>
      <w:r w:rsidR="00C01E39">
        <w:rPr>
          <w:rFonts w:ascii="Arial" w:hAnsi="Arial" w:cs="Arial"/>
          <w:sz w:val="24"/>
          <w:szCs w:val="24"/>
        </w:rPr>
        <w:t xml:space="preserve"> a través de la secretaría de este Jurado cuya dirección de correo </w:t>
      </w:r>
      <w:r w:rsidR="00EA4ED5">
        <w:rPr>
          <w:rFonts w:ascii="Arial" w:hAnsi="Arial" w:cs="Arial"/>
          <w:sz w:val="24"/>
          <w:szCs w:val="24"/>
        </w:rPr>
        <w:t>es mariajulianaojeda@juscorrientes.gov.ar</w:t>
      </w:r>
      <w:bookmarkStart w:id="0" w:name="_GoBack"/>
      <w:bookmarkEnd w:id="0"/>
      <w:r w:rsidR="002B6E30">
        <w:rPr>
          <w:rFonts w:ascii="Arial" w:hAnsi="Arial" w:cs="Arial"/>
          <w:sz w:val="24"/>
          <w:szCs w:val="24"/>
        </w:rPr>
        <w:t xml:space="preserve">. </w:t>
      </w:r>
      <w:r w:rsidR="00BE7268">
        <w:rPr>
          <w:rFonts w:ascii="Arial" w:hAnsi="Arial" w:cs="Arial"/>
          <w:sz w:val="24"/>
          <w:szCs w:val="24"/>
        </w:rPr>
        <w:t xml:space="preserve">3°) </w:t>
      </w:r>
      <w:r w:rsidR="005826E9">
        <w:rPr>
          <w:rFonts w:ascii="Arial" w:hAnsi="Arial" w:cs="Arial"/>
          <w:sz w:val="24"/>
          <w:szCs w:val="24"/>
        </w:rPr>
        <w:t xml:space="preserve">Ofíciese y hágase conocer la presente Resolución por los medios virtuales y en la próxima sesión del Jurado de Enjuiciamiento de Corrientes. Fdo. Dr. Alejandro A. </w:t>
      </w:r>
      <w:proofErr w:type="spellStart"/>
      <w:r w:rsidR="005826E9">
        <w:rPr>
          <w:rFonts w:ascii="Arial" w:hAnsi="Arial" w:cs="Arial"/>
          <w:sz w:val="24"/>
          <w:szCs w:val="24"/>
        </w:rPr>
        <w:t>Chain</w:t>
      </w:r>
      <w:proofErr w:type="spellEnd"/>
      <w:r w:rsidR="005826E9">
        <w:rPr>
          <w:rFonts w:ascii="Arial" w:hAnsi="Arial" w:cs="Arial"/>
          <w:sz w:val="24"/>
          <w:szCs w:val="24"/>
        </w:rPr>
        <w:t xml:space="preserve">. Dra. </w:t>
      </w:r>
      <w:r w:rsidR="00BB1A96">
        <w:rPr>
          <w:rFonts w:ascii="Arial" w:hAnsi="Arial" w:cs="Arial"/>
          <w:sz w:val="24"/>
          <w:szCs w:val="24"/>
        </w:rPr>
        <w:t>María</w:t>
      </w:r>
      <w:r w:rsidR="005826E9">
        <w:rPr>
          <w:rFonts w:ascii="Arial" w:hAnsi="Arial" w:cs="Arial"/>
          <w:sz w:val="24"/>
          <w:szCs w:val="24"/>
        </w:rPr>
        <w:t xml:space="preserve"> Juliana Ojeda, Secretaria.</w:t>
      </w:r>
      <w:r w:rsidRPr="00522841">
        <w:rPr>
          <w:rFonts w:ascii="Arial" w:hAnsi="Arial" w:cs="Arial"/>
          <w:sz w:val="24"/>
          <w:szCs w:val="24"/>
        </w:rPr>
        <w:t xml:space="preserve">  </w:t>
      </w:r>
    </w:p>
    <w:p w:rsidR="00522841" w:rsidRPr="00522841" w:rsidRDefault="00522841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841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22841" w:rsidRPr="00522841" w:rsidRDefault="00522841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4E99" w:rsidRPr="00DE2D7E" w:rsidRDefault="000F4E99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F4E99" w:rsidRPr="00DE2D7E" w:rsidSect="00DE2D7E">
      <w:pgSz w:w="11906" w:h="16838"/>
      <w:pgMar w:top="2835" w:right="1418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6A"/>
    <w:rsid w:val="00014ED4"/>
    <w:rsid w:val="00036ED5"/>
    <w:rsid w:val="000D566C"/>
    <w:rsid w:val="000F4E99"/>
    <w:rsid w:val="00126B85"/>
    <w:rsid w:val="00154A52"/>
    <w:rsid w:val="001905C2"/>
    <w:rsid w:val="001F22D2"/>
    <w:rsid w:val="001F33AC"/>
    <w:rsid w:val="0020533B"/>
    <w:rsid w:val="0021333B"/>
    <w:rsid w:val="00222B9B"/>
    <w:rsid w:val="00245980"/>
    <w:rsid w:val="00295C9E"/>
    <w:rsid w:val="002B12FC"/>
    <w:rsid w:val="002B6E30"/>
    <w:rsid w:val="002C5ED6"/>
    <w:rsid w:val="002D0B6E"/>
    <w:rsid w:val="00304398"/>
    <w:rsid w:val="003075BF"/>
    <w:rsid w:val="00307EF5"/>
    <w:rsid w:val="00334300"/>
    <w:rsid w:val="0034066B"/>
    <w:rsid w:val="00353885"/>
    <w:rsid w:val="00356EA1"/>
    <w:rsid w:val="0036432E"/>
    <w:rsid w:val="003E5EA8"/>
    <w:rsid w:val="00440FD0"/>
    <w:rsid w:val="004515A7"/>
    <w:rsid w:val="00460CD5"/>
    <w:rsid w:val="00485A93"/>
    <w:rsid w:val="004D3154"/>
    <w:rsid w:val="00501AE2"/>
    <w:rsid w:val="00502448"/>
    <w:rsid w:val="00522841"/>
    <w:rsid w:val="00546F68"/>
    <w:rsid w:val="0056747E"/>
    <w:rsid w:val="005826E9"/>
    <w:rsid w:val="0058585C"/>
    <w:rsid w:val="005909C1"/>
    <w:rsid w:val="005C38F1"/>
    <w:rsid w:val="005C3F89"/>
    <w:rsid w:val="00677399"/>
    <w:rsid w:val="006C2B05"/>
    <w:rsid w:val="006D0005"/>
    <w:rsid w:val="006D3136"/>
    <w:rsid w:val="006E0252"/>
    <w:rsid w:val="006E0608"/>
    <w:rsid w:val="006E3140"/>
    <w:rsid w:val="00762D00"/>
    <w:rsid w:val="00764285"/>
    <w:rsid w:val="007E606D"/>
    <w:rsid w:val="008113A3"/>
    <w:rsid w:val="00837B6A"/>
    <w:rsid w:val="008579FB"/>
    <w:rsid w:val="008C58F5"/>
    <w:rsid w:val="008F0576"/>
    <w:rsid w:val="00926509"/>
    <w:rsid w:val="00937781"/>
    <w:rsid w:val="00940DF8"/>
    <w:rsid w:val="00981190"/>
    <w:rsid w:val="00982BFC"/>
    <w:rsid w:val="009E1F15"/>
    <w:rsid w:val="00A6286D"/>
    <w:rsid w:val="00A72F9E"/>
    <w:rsid w:val="00AD2632"/>
    <w:rsid w:val="00AD6B6C"/>
    <w:rsid w:val="00B17DB3"/>
    <w:rsid w:val="00B32916"/>
    <w:rsid w:val="00B8127C"/>
    <w:rsid w:val="00BB1A96"/>
    <w:rsid w:val="00BB32CE"/>
    <w:rsid w:val="00BB72DC"/>
    <w:rsid w:val="00BE7268"/>
    <w:rsid w:val="00C01E39"/>
    <w:rsid w:val="00C25920"/>
    <w:rsid w:val="00C262F1"/>
    <w:rsid w:val="00C47795"/>
    <w:rsid w:val="00C53AD6"/>
    <w:rsid w:val="00C55E88"/>
    <w:rsid w:val="00C65F54"/>
    <w:rsid w:val="00C82E36"/>
    <w:rsid w:val="00CB3597"/>
    <w:rsid w:val="00D24CEB"/>
    <w:rsid w:val="00D5123F"/>
    <w:rsid w:val="00D65059"/>
    <w:rsid w:val="00D67388"/>
    <w:rsid w:val="00D71019"/>
    <w:rsid w:val="00D85FA9"/>
    <w:rsid w:val="00D94B03"/>
    <w:rsid w:val="00DB1121"/>
    <w:rsid w:val="00DE2D7E"/>
    <w:rsid w:val="00DF4AA0"/>
    <w:rsid w:val="00E13009"/>
    <w:rsid w:val="00E724AC"/>
    <w:rsid w:val="00E8249B"/>
    <w:rsid w:val="00EA4ED5"/>
    <w:rsid w:val="00EB279D"/>
    <w:rsid w:val="00EB7ECE"/>
    <w:rsid w:val="00EE4209"/>
    <w:rsid w:val="00EF1387"/>
    <w:rsid w:val="00F1210D"/>
    <w:rsid w:val="00F64CDB"/>
    <w:rsid w:val="00F9186F"/>
    <w:rsid w:val="00FE4E51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320D"/>
  <w15:docId w15:val="{2FF3095E-C622-48E7-B76E-3C72B533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1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5C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01E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Ojeda</dc:creator>
  <cp:lastModifiedBy>Usuario</cp:lastModifiedBy>
  <cp:revision>2</cp:revision>
  <cp:lastPrinted>2021-03-04T15:02:00Z</cp:lastPrinted>
  <dcterms:created xsi:type="dcterms:W3CDTF">2021-05-28T16:14:00Z</dcterms:created>
  <dcterms:modified xsi:type="dcterms:W3CDTF">2021-05-28T16:14:00Z</dcterms:modified>
</cp:coreProperties>
</file>