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99" w:rsidRPr="00080206" w:rsidRDefault="00D26D99" w:rsidP="00DA255F">
      <w:pPr>
        <w:spacing w:after="0" w:line="240" w:lineRule="auto"/>
        <w:rPr>
          <w:rFonts w:ascii="Arial Unicode MS" w:eastAsia="Arial Unicode MS" w:hAnsi="Arial Unicode MS" w:cs="Arial Unicode MS"/>
          <w:sz w:val="24"/>
          <w:szCs w:val="24"/>
          <w:lang w:eastAsia="es-ES"/>
        </w:rPr>
      </w:pPr>
      <w:r w:rsidRPr="00DA255F">
        <w:rPr>
          <w:rFonts w:ascii="Times New Roman" w:hAnsi="Times New Roman"/>
          <w:color w:val="FFFFFF"/>
          <w:sz w:val="2"/>
          <w:szCs w:val="2"/>
          <w:lang w:eastAsia="es-ES"/>
        </w:rPr>
        <w:t>Art</w:t>
      </w:r>
    </w:p>
    <w:p w:rsidR="00D26D99" w:rsidRPr="00080206" w:rsidRDefault="00D26D99" w:rsidP="001C2C37">
      <w:pPr>
        <w:spacing w:after="0" w:line="240" w:lineRule="auto"/>
        <w:jc w:val="center"/>
        <w:rPr>
          <w:rFonts w:ascii="Arial" w:eastAsia="Arial Unicode MS" w:hAnsi="Arial" w:cs="Arial"/>
          <w:b/>
          <w:sz w:val="24"/>
          <w:szCs w:val="24"/>
          <w:lang w:eastAsia="es-ES"/>
        </w:rPr>
      </w:pPr>
      <w:r>
        <w:rPr>
          <w:rFonts w:ascii="Arial" w:eastAsia="Arial Unicode MS" w:hAnsi="Arial" w:cs="Arial"/>
          <w:b/>
          <w:sz w:val="24"/>
          <w:szCs w:val="24"/>
          <w:lang w:eastAsia="es-ES"/>
        </w:rPr>
        <w:t>PROTOCOLO</w:t>
      </w:r>
      <w:r w:rsidRPr="00080206">
        <w:rPr>
          <w:rFonts w:ascii="Arial" w:eastAsia="Arial Unicode MS" w:hAnsi="Arial" w:cs="Arial"/>
          <w:b/>
          <w:sz w:val="24"/>
          <w:szCs w:val="24"/>
          <w:lang w:eastAsia="es-ES"/>
        </w:rPr>
        <w:t xml:space="preserve"> MEDIACIÓN PENAL JUVENIL EN CORRIENTES</w:t>
      </w:r>
    </w:p>
    <w:p w:rsidR="00D26D99" w:rsidRPr="00080206" w:rsidRDefault="00D26D99" w:rsidP="001C2C37">
      <w:pPr>
        <w:spacing w:before="100" w:beforeAutospacing="1" w:after="100" w:afterAutospacing="1" w:line="240" w:lineRule="auto"/>
        <w:jc w:val="center"/>
        <w:rPr>
          <w:rFonts w:ascii="Arial" w:eastAsia="Arial Unicode MS" w:hAnsi="Arial" w:cs="Arial"/>
          <w:b/>
          <w:sz w:val="24"/>
          <w:szCs w:val="24"/>
          <w:lang w:eastAsia="es-ES"/>
        </w:rPr>
      </w:pPr>
      <w:r w:rsidRPr="00080206">
        <w:rPr>
          <w:rFonts w:ascii="Arial" w:eastAsia="Arial Unicode MS" w:hAnsi="Arial" w:cs="Arial"/>
          <w:b/>
          <w:sz w:val="24"/>
          <w:szCs w:val="24"/>
          <w:lang w:eastAsia="es-ES"/>
        </w:rPr>
        <w:t>MESA INTERPODERES UNICEF SEHAS</w:t>
      </w:r>
    </w:p>
    <w:p w:rsidR="00D26D99" w:rsidRPr="00080206" w:rsidRDefault="00D26D99" w:rsidP="001C2C37">
      <w:pPr>
        <w:spacing w:before="100" w:beforeAutospacing="1" w:after="100" w:afterAutospacing="1" w:line="240" w:lineRule="auto"/>
        <w:jc w:val="center"/>
        <w:rPr>
          <w:rFonts w:ascii="Arial" w:eastAsia="Arial Unicode MS" w:hAnsi="Arial" w:cs="Arial"/>
          <w:b/>
          <w:sz w:val="24"/>
          <w:szCs w:val="24"/>
          <w:lang w:eastAsia="es-ES"/>
        </w:rPr>
      </w:pPr>
      <w:r w:rsidRPr="00080206">
        <w:rPr>
          <w:rFonts w:ascii="Arial" w:eastAsia="Arial Unicode MS" w:hAnsi="Arial" w:cs="Arial"/>
          <w:b/>
          <w:sz w:val="24"/>
          <w:szCs w:val="24"/>
          <w:lang w:eastAsia="es-ES"/>
        </w:rPr>
        <w:t>– PODER EJECUTIVO Y PODER JUDICIAL-</w:t>
      </w:r>
    </w:p>
    <w:p w:rsidR="00D26D99" w:rsidRDefault="00D26D99" w:rsidP="00383DEA">
      <w:pPr>
        <w:autoSpaceDE w:val="0"/>
        <w:autoSpaceDN w:val="0"/>
        <w:adjustRightInd w:val="0"/>
        <w:spacing w:after="0" w:line="360" w:lineRule="auto"/>
        <w:jc w:val="both"/>
        <w:rPr>
          <w:rFonts w:ascii="Arial" w:eastAsia="Arial Unicode MS" w:hAnsi="Arial" w:cs="Arial"/>
          <w:b/>
          <w:sz w:val="24"/>
          <w:szCs w:val="24"/>
          <w:lang w:eastAsia="es-ES"/>
        </w:rPr>
      </w:pPr>
    </w:p>
    <w:p w:rsidR="00D26D99" w:rsidRPr="00080206" w:rsidRDefault="00D26D99" w:rsidP="00383DEA">
      <w:pPr>
        <w:autoSpaceDE w:val="0"/>
        <w:autoSpaceDN w:val="0"/>
        <w:adjustRightInd w:val="0"/>
        <w:spacing w:after="0" w:line="360" w:lineRule="auto"/>
        <w:jc w:val="both"/>
        <w:rPr>
          <w:rFonts w:ascii="Arial" w:hAnsi="Arial" w:cs="Arial"/>
          <w:sz w:val="24"/>
          <w:szCs w:val="24"/>
        </w:rPr>
      </w:pPr>
      <w:r w:rsidRPr="00080206">
        <w:rPr>
          <w:rFonts w:ascii="Arial" w:eastAsia="Arial Unicode MS" w:hAnsi="Arial" w:cs="Arial"/>
          <w:b/>
          <w:sz w:val="24"/>
          <w:szCs w:val="24"/>
          <w:lang w:eastAsia="es-ES"/>
        </w:rPr>
        <w:t xml:space="preserve">Art. </w:t>
      </w:r>
      <w:r w:rsidRPr="00080206">
        <w:rPr>
          <w:rFonts w:ascii="Arial" w:eastAsia="Arial Unicode MS" w:hAnsi="Arial" w:cs="Arial"/>
          <w:b/>
          <w:sz w:val="24"/>
          <w:szCs w:val="24"/>
          <w:lang w:val="es-AR" w:eastAsia="es-ES"/>
        </w:rPr>
        <w:t>1</w:t>
      </w:r>
      <w:r>
        <w:rPr>
          <w:rFonts w:ascii="Arial" w:eastAsia="Arial Unicode MS" w:hAnsi="Arial" w:cs="Arial"/>
          <w:b/>
          <w:sz w:val="24"/>
          <w:szCs w:val="24"/>
          <w:lang w:val="es-AR" w:eastAsia="es-ES"/>
        </w:rPr>
        <w:t>.</w:t>
      </w:r>
      <w:r w:rsidRPr="00080206">
        <w:rPr>
          <w:rFonts w:ascii="Arial" w:hAnsi="Arial" w:cs="Arial"/>
          <w:b/>
          <w:sz w:val="24"/>
          <w:szCs w:val="24"/>
        </w:rPr>
        <w:t xml:space="preserve"> ESTABLECER </w:t>
      </w:r>
      <w:smartTag w:uri="urn:schemas-microsoft-com:office:smarttags" w:element="PersonName">
        <w:smartTagPr>
          <w:attr w:name="ProductID" w:val="LA MEDIACION PENAL"/>
        </w:smartTagPr>
        <w:r w:rsidRPr="00080206">
          <w:rPr>
            <w:rFonts w:ascii="Arial" w:hAnsi="Arial" w:cs="Arial"/>
            <w:b/>
            <w:sz w:val="24"/>
            <w:szCs w:val="24"/>
          </w:rPr>
          <w:t>LA MEDIACION PENAL</w:t>
        </w:r>
      </w:smartTag>
      <w:r w:rsidRPr="00080206">
        <w:rPr>
          <w:rFonts w:ascii="Arial" w:hAnsi="Arial" w:cs="Arial"/>
          <w:b/>
          <w:sz w:val="24"/>
          <w:szCs w:val="24"/>
        </w:rPr>
        <w:t xml:space="preserve"> JUVENIL </w:t>
      </w:r>
      <w:r w:rsidRPr="00080206">
        <w:rPr>
          <w:rFonts w:ascii="Arial" w:hAnsi="Arial" w:cs="Arial"/>
          <w:sz w:val="24"/>
          <w:szCs w:val="24"/>
        </w:rPr>
        <w:t xml:space="preserve">en todo el ámbito de la Provincia de Corrientes, como una expresión de los principios de especialidad, subsidiariedad y proporcionalidad del Sistema Penal de Adolescentes </w:t>
      </w:r>
      <w:r>
        <w:rPr>
          <w:rFonts w:ascii="Arial" w:hAnsi="Arial" w:cs="Arial"/>
          <w:sz w:val="24"/>
          <w:szCs w:val="24"/>
        </w:rPr>
        <w:t>y/o Jóvenes</w:t>
      </w:r>
      <w:r w:rsidRPr="00CC7CD4">
        <w:rPr>
          <w:rStyle w:val="FootnoteReference"/>
          <w:rFonts w:ascii="Arial" w:hAnsi="Arial"/>
          <w:sz w:val="16"/>
          <w:szCs w:val="16"/>
        </w:rPr>
        <w:footnoteReference w:id="1"/>
      </w:r>
      <w:r>
        <w:rPr>
          <w:rFonts w:ascii="Arial" w:hAnsi="Arial" w:cs="Arial"/>
          <w:sz w:val="24"/>
          <w:szCs w:val="24"/>
        </w:rPr>
        <w:t xml:space="preserve"> </w:t>
      </w:r>
      <w:r w:rsidRPr="00080206">
        <w:rPr>
          <w:rFonts w:ascii="Arial" w:hAnsi="Arial" w:cs="Arial"/>
          <w:sz w:val="24"/>
          <w:szCs w:val="24"/>
        </w:rPr>
        <w:t>PUNIBLES</w:t>
      </w:r>
      <w:r w:rsidRPr="00CC7CD4">
        <w:rPr>
          <w:rStyle w:val="FootnoteReference"/>
          <w:rFonts w:ascii="Arial" w:hAnsi="Arial"/>
          <w:sz w:val="16"/>
          <w:szCs w:val="16"/>
        </w:rPr>
        <w:footnoteReference w:id="2"/>
      </w:r>
      <w:r w:rsidRPr="00CC7CD4">
        <w:rPr>
          <w:rFonts w:ascii="Arial" w:hAnsi="Arial" w:cs="Arial"/>
          <w:sz w:val="16"/>
          <w:szCs w:val="16"/>
        </w:rPr>
        <w:t xml:space="preserve">, </w:t>
      </w:r>
      <w:r w:rsidRPr="00C52DFB">
        <w:rPr>
          <w:rFonts w:ascii="Arial" w:hAnsi="Arial" w:cs="Arial"/>
          <w:sz w:val="24"/>
          <w:szCs w:val="24"/>
        </w:rPr>
        <w:t>menores de edad a la fecha del hecho origen del conflicto; como</w:t>
      </w:r>
      <w:r w:rsidRPr="007C1C8F">
        <w:rPr>
          <w:rFonts w:ascii="Arial" w:hAnsi="Arial" w:cs="Arial"/>
          <w:sz w:val="24"/>
          <w:szCs w:val="24"/>
        </w:rPr>
        <w:t xml:space="preserve"> medida alternativa al proceso o a medidas y sanciones privativas de la libertad </w:t>
      </w:r>
      <w:r w:rsidRPr="00080206">
        <w:rPr>
          <w:rFonts w:ascii="Arial" w:hAnsi="Arial" w:cs="Arial"/>
          <w:sz w:val="24"/>
          <w:szCs w:val="24"/>
        </w:rPr>
        <w:t xml:space="preserve">y como vía de realización de </w:t>
      </w:r>
      <w:smartTag w:uri="urn:schemas-microsoft-com:office:smarttags" w:element="PersonName">
        <w:smartTagPr>
          <w:attr w:name="ProductID" w:val="la Justicia Restaurativa"/>
        </w:smartTagPr>
        <w:r w:rsidRPr="00080206">
          <w:rPr>
            <w:rFonts w:ascii="Arial" w:hAnsi="Arial" w:cs="Arial"/>
            <w:sz w:val="24"/>
            <w:szCs w:val="24"/>
          </w:rPr>
          <w:t>la Justicia Restaurativa</w:t>
        </w:r>
      </w:smartTag>
      <w:r w:rsidRPr="00080206">
        <w:rPr>
          <w:rFonts w:ascii="Arial" w:hAnsi="Arial" w:cs="Arial"/>
          <w:sz w:val="24"/>
          <w:szCs w:val="24"/>
        </w:rPr>
        <w:t xml:space="preserve"> a través de la composición y/o pacificación del conflicto.  </w:t>
      </w:r>
    </w:p>
    <w:p w:rsidR="00D26D99" w:rsidRPr="00080206" w:rsidRDefault="00D26D99" w:rsidP="00383DEA">
      <w:pPr>
        <w:autoSpaceDE w:val="0"/>
        <w:autoSpaceDN w:val="0"/>
        <w:adjustRightInd w:val="0"/>
        <w:spacing w:after="0" w:line="360" w:lineRule="auto"/>
        <w:jc w:val="both"/>
        <w:rPr>
          <w:rFonts w:ascii="Arial" w:hAnsi="Arial" w:cs="Arial"/>
          <w:sz w:val="24"/>
          <w:szCs w:val="24"/>
        </w:rPr>
      </w:pPr>
    </w:p>
    <w:p w:rsidR="00D26D99" w:rsidRPr="00080206" w:rsidRDefault="00D26D99" w:rsidP="00383DEA">
      <w:pPr>
        <w:tabs>
          <w:tab w:val="left" w:pos="0"/>
        </w:tabs>
        <w:spacing w:after="120" w:line="360" w:lineRule="auto"/>
        <w:ind w:right="-39"/>
        <w:jc w:val="both"/>
        <w:rPr>
          <w:rFonts w:ascii="Arial" w:hAnsi="Arial" w:cs="Arial"/>
          <w:sz w:val="24"/>
          <w:szCs w:val="24"/>
          <w:lang w:eastAsia="es-ES"/>
        </w:rPr>
      </w:pPr>
      <w:r>
        <w:rPr>
          <w:rFonts w:ascii="Arial" w:hAnsi="Arial" w:cs="Arial"/>
          <w:b/>
          <w:sz w:val="24"/>
          <w:szCs w:val="24"/>
          <w:lang w:eastAsia="es-ES"/>
        </w:rPr>
        <w:t>Art. 2.</w:t>
      </w:r>
      <w:r w:rsidRPr="00080206">
        <w:rPr>
          <w:rFonts w:ascii="Arial" w:hAnsi="Arial" w:cs="Arial"/>
          <w:b/>
          <w:sz w:val="24"/>
          <w:szCs w:val="24"/>
          <w:lang w:eastAsia="es-ES"/>
        </w:rPr>
        <w:t xml:space="preserve"> </w:t>
      </w:r>
      <w:r w:rsidRPr="00080206">
        <w:rPr>
          <w:rFonts w:ascii="Arial" w:hAnsi="Arial" w:cs="Arial"/>
          <w:b/>
          <w:sz w:val="24"/>
          <w:szCs w:val="24"/>
          <w:u w:val="single"/>
          <w:lang w:eastAsia="es-ES"/>
        </w:rPr>
        <w:t>PRINCIPIOS</w:t>
      </w:r>
      <w:r w:rsidRPr="00080206">
        <w:rPr>
          <w:rFonts w:ascii="Arial" w:hAnsi="Arial" w:cs="Arial"/>
          <w:b/>
          <w:sz w:val="24"/>
          <w:szCs w:val="24"/>
          <w:lang w:eastAsia="es-ES"/>
        </w:rPr>
        <w:t xml:space="preserve">: </w:t>
      </w:r>
      <w:r w:rsidRPr="00080206">
        <w:rPr>
          <w:rFonts w:ascii="Arial" w:hAnsi="Arial" w:cs="Arial"/>
          <w:sz w:val="24"/>
          <w:szCs w:val="24"/>
          <w:lang w:eastAsia="es-ES"/>
        </w:rPr>
        <w:t>Además de los principios de neutralidad, confidencialidad,  consentimiento informado, protagonismo y autodeterminación de las partes, la mediación penal juvenil en su especi</w:t>
      </w:r>
      <w:r>
        <w:rPr>
          <w:rFonts w:ascii="Arial" w:hAnsi="Arial" w:cs="Arial"/>
          <w:sz w:val="24"/>
          <w:szCs w:val="24"/>
          <w:lang w:eastAsia="es-ES"/>
        </w:rPr>
        <w:t xml:space="preserve">ficidad y como herramienta del Derecho Minoril, </w:t>
      </w:r>
      <w:r w:rsidRPr="00080206">
        <w:rPr>
          <w:rFonts w:ascii="Arial" w:hAnsi="Arial" w:cs="Arial"/>
          <w:sz w:val="24"/>
          <w:szCs w:val="24"/>
          <w:lang w:eastAsia="es-ES"/>
        </w:rPr>
        <w:t>en su enfoque restaurativo, se vale de los siguientes:</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Oportunidad.</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Mínima intervención y concentración.</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Derecho a ser oído.</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Oralidad.</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Celeridad.</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Lesividad social.</w:t>
      </w:r>
    </w:p>
    <w:p w:rsidR="00D26D99" w:rsidRPr="00080206" w:rsidRDefault="00D26D99" w:rsidP="00383DEA">
      <w:pPr>
        <w:numPr>
          <w:ilvl w:val="0"/>
          <w:numId w:val="4"/>
        </w:numPr>
        <w:tabs>
          <w:tab w:val="left" w:pos="0"/>
        </w:tabs>
        <w:spacing w:after="120" w:line="360" w:lineRule="auto"/>
        <w:ind w:right="1134"/>
        <w:jc w:val="both"/>
        <w:rPr>
          <w:rFonts w:ascii="Arial" w:hAnsi="Arial" w:cs="Arial"/>
          <w:sz w:val="24"/>
          <w:szCs w:val="24"/>
          <w:lang w:val="en-GB" w:eastAsia="es-ES"/>
        </w:rPr>
      </w:pPr>
      <w:r w:rsidRPr="00080206">
        <w:rPr>
          <w:rFonts w:ascii="Arial" w:hAnsi="Arial" w:cs="Arial"/>
          <w:sz w:val="24"/>
          <w:szCs w:val="24"/>
          <w:lang w:val="en-GB" w:eastAsia="es-ES"/>
        </w:rPr>
        <w:t>Pro homine y Pro Minoris.</w:t>
      </w:r>
    </w:p>
    <w:p w:rsidR="00D26D99" w:rsidRDefault="00D26D99" w:rsidP="00383DEA">
      <w:pPr>
        <w:numPr>
          <w:ilvl w:val="0"/>
          <w:numId w:val="4"/>
        </w:numPr>
        <w:tabs>
          <w:tab w:val="left" w:pos="0"/>
        </w:tabs>
        <w:spacing w:after="120" w:line="360" w:lineRule="auto"/>
        <w:ind w:right="1134"/>
        <w:jc w:val="both"/>
        <w:rPr>
          <w:rFonts w:ascii="Arial" w:hAnsi="Arial" w:cs="Arial"/>
          <w:sz w:val="24"/>
          <w:szCs w:val="24"/>
          <w:lang w:eastAsia="es-ES"/>
        </w:rPr>
      </w:pPr>
      <w:r w:rsidRPr="00080206">
        <w:rPr>
          <w:rFonts w:ascii="Arial" w:hAnsi="Arial" w:cs="Arial"/>
          <w:sz w:val="24"/>
          <w:szCs w:val="24"/>
          <w:lang w:eastAsia="es-ES"/>
        </w:rPr>
        <w:t>Especialidad.</w:t>
      </w:r>
    </w:p>
    <w:p w:rsidR="00D26D99" w:rsidRDefault="00D26D99" w:rsidP="00383DEA">
      <w:pPr>
        <w:tabs>
          <w:tab w:val="left" w:pos="0"/>
        </w:tabs>
        <w:spacing w:after="120" w:line="360" w:lineRule="auto"/>
        <w:ind w:right="1134"/>
        <w:jc w:val="both"/>
        <w:rPr>
          <w:rFonts w:ascii="Arial" w:hAnsi="Arial" w:cs="Arial"/>
          <w:b/>
          <w:sz w:val="24"/>
          <w:szCs w:val="24"/>
          <w:lang w:eastAsia="es-ES"/>
        </w:rPr>
      </w:pPr>
      <w:r>
        <w:rPr>
          <w:rFonts w:ascii="Arial" w:hAnsi="Arial" w:cs="Arial"/>
          <w:b/>
          <w:sz w:val="24"/>
          <w:szCs w:val="24"/>
          <w:lang w:eastAsia="es-ES"/>
        </w:rPr>
        <w:t>Art. 3.</w:t>
      </w:r>
      <w:r w:rsidRPr="00080206">
        <w:rPr>
          <w:rFonts w:ascii="Arial" w:hAnsi="Arial" w:cs="Arial"/>
          <w:b/>
          <w:sz w:val="24"/>
          <w:szCs w:val="24"/>
          <w:lang w:eastAsia="es-ES"/>
        </w:rPr>
        <w:t xml:space="preserve"> </w:t>
      </w:r>
      <w:r w:rsidRPr="00080206">
        <w:rPr>
          <w:rFonts w:ascii="Arial" w:hAnsi="Arial" w:cs="Arial"/>
          <w:b/>
          <w:sz w:val="24"/>
          <w:szCs w:val="24"/>
          <w:u w:val="single"/>
          <w:lang w:eastAsia="es-ES"/>
        </w:rPr>
        <w:t>OBJETIVOS</w:t>
      </w:r>
      <w:r w:rsidRPr="00080206">
        <w:rPr>
          <w:rFonts w:ascii="Arial" w:hAnsi="Arial" w:cs="Arial"/>
          <w:b/>
          <w:sz w:val="24"/>
          <w:szCs w:val="24"/>
          <w:lang w:eastAsia="es-ES"/>
        </w:rPr>
        <w:t>:</w:t>
      </w:r>
    </w:p>
    <w:p w:rsidR="00D26D99" w:rsidRPr="00080206" w:rsidRDefault="00D26D99" w:rsidP="00952598">
      <w:pPr>
        <w:numPr>
          <w:ilvl w:val="0"/>
          <w:numId w:val="3"/>
        </w:numPr>
        <w:tabs>
          <w:tab w:val="left" w:pos="360"/>
        </w:tabs>
        <w:spacing w:after="120" w:line="360" w:lineRule="auto"/>
        <w:ind w:left="360" w:right="-39"/>
        <w:jc w:val="both"/>
        <w:rPr>
          <w:rFonts w:ascii="Arial" w:hAnsi="Arial" w:cs="Arial"/>
          <w:sz w:val="24"/>
          <w:szCs w:val="24"/>
          <w:lang w:eastAsia="es-ES"/>
        </w:rPr>
      </w:pPr>
      <w:r w:rsidRPr="00080206">
        <w:rPr>
          <w:rFonts w:ascii="Arial" w:hAnsi="Arial" w:cs="Arial"/>
          <w:sz w:val="24"/>
          <w:szCs w:val="24"/>
          <w:lang w:eastAsia="es-ES"/>
        </w:rPr>
        <w:t>Permitir a las víctimas u ofendidos del ilícito penal expresarse y que su opinión y necesidades sean tenidas en cuenta, otorgándoles el protagonismo que ameritan.</w:t>
      </w:r>
    </w:p>
    <w:p w:rsidR="00D26D99" w:rsidRPr="00080206" w:rsidRDefault="00D26D99" w:rsidP="00952598">
      <w:pPr>
        <w:numPr>
          <w:ilvl w:val="0"/>
          <w:numId w:val="3"/>
        </w:numPr>
        <w:spacing w:line="360" w:lineRule="auto"/>
        <w:ind w:left="360"/>
        <w:contextualSpacing/>
        <w:jc w:val="both"/>
        <w:rPr>
          <w:rFonts w:ascii="Arial" w:hAnsi="Arial" w:cs="Arial"/>
          <w:sz w:val="24"/>
          <w:szCs w:val="24"/>
        </w:rPr>
      </w:pPr>
      <w:r w:rsidRPr="00080206">
        <w:rPr>
          <w:rFonts w:ascii="Arial" w:hAnsi="Arial" w:cs="Arial"/>
          <w:sz w:val="24"/>
          <w:szCs w:val="24"/>
        </w:rPr>
        <w:t xml:space="preserve">Reducir el impacto que produce la estigmatización en los </w:t>
      </w:r>
      <w:r>
        <w:rPr>
          <w:rFonts w:ascii="Arial" w:hAnsi="Arial" w:cs="Arial"/>
          <w:sz w:val="24"/>
          <w:szCs w:val="24"/>
        </w:rPr>
        <w:t xml:space="preserve">adolescentes y/o </w:t>
      </w:r>
      <w:r w:rsidRPr="00080206">
        <w:rPr>
          <w:rFonts w:ascii="Arial" w:hAnsi="Arial" w:cs="Arial"/>
          <w:sz w:val="24"/>
          <w:szCs w:val="24"/>
        </w:rPr>
        <w:t xml:space="preserve">jóvenes involucrados en hechos ilícitos, permitiéndoles alejarse de la visión del “menor en conflicto con la ley penal” para ser vistos como </w:t>
      </w:r>
      <w:r>
        <w:rPr>
          <w:rFonts w:ascii="Arial" w:hAnsi="Arial" w:cs="Arial"/>
          <w:sz w:val="24"/>
          <w:szCs w:val="24"/>
        </w:rPr>
        <w:t>sujetos</w:t>
      </w:r>
      <w:r w:rsidRPr="00080206">
        <w:rPr>
          <w:rFonts w:ascii="Arial" w:hAnsi="Arial" w:cs="Arial"/>
          <w:sz w:val="24"/>
          <w:szCs w:val="24"/>
        </w:rPr>
        <w:t xml:space="preserve"> inmersos en un conflicto de convivencia e integración entre los </w:t>
      </w:r>
      <w:r>
        <w:rPr>
          <w:rFonts w:ascii="Arial" w:hAnsi="Arial" w:cs="Arial"/>
          <w:sz w:val="24"/>
          <w:szCs w:val="24"/>
        </w:rPr>
        <w:t>miembros de</w:t>
      </w:r>
      <w:r w:rsidRPr="00080206">
        <w:rPr>
          <w:rFonts w:ascii="Arial" w:hAnsi="Arial" w:cs="Arial"/>
          <w:sz w:val="24"/>
          <w:szCs w:val="24"/>
        </w:rPr>
        <w:t xml:space="preserve"> la comunidad de la cual son parte.</w:t>
      </w:r>
    </w:p>
    <w:p w:rsidR="00D26D99" w:rsidRPr="00080206" w:rsidRDefault="00D26D99" w:rsidP="00952598">
      <w:pPr>
        <w:numPr>
          <w:ilvl w:val="0"/>
          <w:numId w:val="3"/>
        </w:numPr>
        <w:spacing w:line="360" w:lineRule="auto"/>
        <w:ind w:left="360"/>
        <w:contextualSpacing/>
        <w:jc w:val="both"/>
        <w:rPr>
          <w:rFonts w:ascii="Arial" w:hAnsi="Arial" w:cs="Arial"/>
          <w:sz w:val="24"/>
          <w:szCs w:val="24"/>
        </w:rPr>
      </w:pPr>
      <w:r w:rsidRPr="00080206">
        <w:rPr>
          <w:rFonts w:ascii="Arial" w:hAnsi="Arial" w:cs="Arial"/>
          <w:sz w:val="24"/>
          <w:szCs w:val="24"/>
        </w:rPr>
        <w:t>Promover el empoderamiento y apertura de posibilidades a todos los involucrados, permitiéndoles apropiarse de herramientas y recursos de resolución pacífica de conflictos.</w:t>
      </w:r>
    </w:p>
    <w:p w:rsidR="00D26D99" w:rsidRPr="00080206" w:rsidRDefault="00D26D99" w:rsidP="00952598">
      <w:pPr>
        <w:numPr>
          <w:ilvl w:val="0"/>
          <w:numId w:val="3"/>
        </w:numPr>
        <w:spacing w:line="360" w:lineRule="auto"/>
        <w:ind w:left="360"/>
        <w:contextualSpacing/>
        <w:jc w:val="both"/>
        <w:rPr>
          <w:rFonts w:ascii="Arial" w:hAnsi="Arial" w:cs="Arial"/>
          <w:sz w:val="24"/>
          <w:szCs w:val="24"/>
        </w:rPr>
      </w:pPr>
      <w:r w:rsidRPr="00080206">
        <w:rPr>
          <w:rFonts w:ascii="Arial" w:hAnsi="Arial" w:cs="Arial"/>
          <w:sz w:val="24"/>
          <w:szCs w:val="24"/>
        </w:rPr>
        <w:t>Fortalecer y favorecer la vivencia y sentimiento de que la justicia se construye entre todos los actores e integrantes de la comunidad.</w:t>
      </w:r>
    </w:p>
    <w:p w:rsidR="00D26D99" w:rsidRPr="00080206" w:rsidRDefault="00D26D99" w:rsidP="00952598">
      <w:pPr>
        <w:numPr>
          <w:ilvl w:val="0"/>
          <w:numId w:val="3"/>
        </w:numPr>
        <w:spacing w:line="360" w:lineRule="auto"/>
        <w:ind w:left="360"/>
        <w:contextualSpacing/>
        <w:jc w:val="both"/>
        <w:rPr>
          <w:rFonts w:ascii="Arial" w:hAnsi="Arial" w:cs="Arial"/>
          <w:sz w:val="24"/>
          <w:szCs w:val="24"/>
        </w:rPr>
      </w:pPr>
      <w:r w:rsidRPr="00080206">
        <w:rPr>
          <w:rFonts w:ascii="Arial" w:hAnsi="Arial" w:cs="Arial"/>
          <w:sz w:val="24"/>
          <w:szCs w:val="24"/>
        </w:rPr>
        <w:t>Acentuar la calidad de un proceso más que la obtención de un resultado.</w:t>
      </w:r>
    </w:p>
    <w:p w:rsidR="00D26D99" w:rsidRPr="00080206" w:rsidRDefault="00D26D99" w:rsidP="00952598">
      <w:pPr>
        <w:numPr>
          <w:ilvl w:val="0"/>
          <w:numId w:val="3"/>
        </w:numPr>
        <w:spacing w:line="360" w:lineRule="auto"/>
        <w:ind w:left="360"/>
        <w:contextualSpacing/>
        <w:jc w:val="both"/>
        <w:rPr>
          <w:rFonts w:ascii="Arial" w:hAnsi="Arial" w:cs="Arial"/>
          <w:sz w:val="24"/>
          <w:szCs w:val="24"/>
        </w:rPr>
      </w:pPr>
      <w:r w:rsidRPr="00080206">
        <w:rPr>
          <w:rFonts w:ascii="Arial" w:hAnsi="Arial" w:cs="Arial"/>
          <w:sz w:val="24"/>
          <w:szCs w:val="24"/>
        </w:rPr>
        <w:t xml:space="preserve">Establecer un mecanismo alternativo, rápido y justo, gratuito y accesible tendiente a la composición pacífica del conflicto. </w:t>
      </w:r>
    </w:p>
    <w:p w:rsidR="00D26D99" w:rsidRPr="00080206" w:rsidRDefault="00D26D99" w:rsidP="00383DEA">
      <w:pPr>
        <w:autoSpaceDE w:val="0"/>
        <w:autoSpaceDN w:val="0"/>
        <w:adjustRightInd w:val="0"/>
        <w:spacing w:after="0" w:line="360" w:lineRule="auto"/>
        <w:jc w:val="both"/>
        <w:rPr>
          <w:rFonts w:ascii="Arial" w:hAnsi="Arial" w:cs="Arial"/>
          <w:b/>
          <w:sz w:val="24"/>
          <w:szCs w:val="24"/>
        </w:rPr>
      </w:pPr>
    </w:p>
    <w:p w:rsidR="00D26D99" w:rsidRDefault="00D26D99" w:rsidP="00383DEA">
      <w:pPr>
        <w:autoSpaceDE w:val="0"/>
        <w:autoSpaceDN w:val="0"/>
        <w:adjustRightInd w:val="0"/>
        <w:spacing w:after="0" w:line="360" w:lineRule="auto"/>
        <w:jc w:val="both"/>
        <w:rPr>
          <w:rFonts w:ascii="Arial" w:hAnsi="Arial" w:cs="Arial"/>
          <w:sz w:val="24"/>
          <w:szCs w:val="24"/>
        </w:rPr>
      </w:pPr>
      <w:r w:rsidRPr="00080206">
        <w:rPr>
          <w:rFonts w:ascii="Arial" w:hAnsi="Arial" w:cs="Arial"/>
          <w:b/>
          <w:sz w:val="24"/>
          <w:szCs w:val="24"/>
        </w:rPr>
        <w:t>ART. 4.</w:t>
      </w:r>
      <w:r>
        <w:rPr>
          <w:rFonts w:ascii="Arial" w:hAnsi="Arial" w:cs="Arial"/>
          <w:b/>
          <w:sz w:val="24"/>
          <w:szCs w:val="24"/>
        </w:rPr>
        <w:t xml:space="preserve"> </w:t>
      </w:r>
      <w:r w:rsidRPr="00080206">
        <w:rPr>
          <w:rFonts w:ascii="Arial" w:hAnsi="Arial" w:cs="Arial"/>
          <w:b/>
          <w:sz w:val="24"/>
          <w:szCs w:val="24"/>
          <w:u w:val="single"/>
        </w:rPr>
        <w:t>ALCANCE NORMATIVO</w:t>
      </w:r>
      <w:r w:rsidRPr="00080206">
        <w:rPr>
          <w:rFonts w:ascii="Arial" w:hAnsi="Arial" w:cs="Arial"/>
          <w:b/>
          <w:sz w:val="24"/>
          <w:szCs w:val="24"/>
        </w:rPr>
        <w:t xml:space="preserve"> – </w:t>
      </w:r>
      <w:r w:rsidRPr="00080206">
        <w:rPr>
          <w:rFonts w:ascii="Arial" w:hAnsi="Arial" w:cs="Arial"/>
          <w:sz w:val="24"/>
          <w:szCs w:val="24"/>
        </w:rPr>
        <w:t>Delinean, complementan e integran el presente procedimiento:</w:t>
      </w:r>
    </w:p>
    <w:p w:rsidR="00D26D99" w:rsidRPr="00080206" w:rsidRDefault="00D26D99" w:rsidP="005E5D23">
      <w:pPr>
        <w:numPr>
          <w:ilvl w:val="0"/>
          <w:numId w:val="5"/>
        </w:numPr>
        <w:autoSpaceDE w:val="0"/>
        <w:autoSpaceDN w:val="0"/>
        <w:adjustRightInd w:val="0"/>
        <w:spacing w:after="0" w:line="360" w:lineRule="auto"/>
        <w:ind w:left="360"/>
        <w:jc w:val="both"/>
        <w:rPr>
          <w:rFonts w:ascii="Arial" w:hAnsi="Arial" w:cs="Arial"/>
          <w:sz w:val="24"/>
          <w:szCs w:val="24"/>
        </w:rPr>
      </w:pPr>
      <w:r w:rsidRPr="00080206">
        <w:rPr>
          <w:rFonts w:ascii="Arial" w:hAnsi="Arial" w:cs="Arial"/>
          <w:sz w:val="24"/>
          <w:szCs w:val="24"/>
        </w:rPr>
        <w:t xml:space="preserve">Los Tratados de Derechos Humanos (art. 75 inc. </w:t>
      </w:r>
      <w:smartTag w:uri="urn:schemas-microsoft-com:office:smarttags" w:element="metricconverter">
        <w:smartTagPr>
          <w:attr w:name="ProductID" w:val="22 C"/>
        </w:smartTagPr>
        <w:r w:rsidRPr="00080206">
          <w:rPr>
            <w:rFonts w:ascii="Arial" w:hAnsi="Arial" w:cs="Arial"/>
            <w:sz w:val="24"/>
            <w:szCs w:val="24"/>
          </w:rPr>
          <w:t>22 C</w:t>
        </w:r>
      </w:smartTag>
      <w:r w:rsidRPr="00080206">
        <w:rPr>
          <w:rFonts w:ascii="Arial" w:hAnsi="Arial" w:cs="Arial"/>
          <w:sz w:val="24"/>
          <w:szCs w:val="24"/>
        </w:rPr>
        <w:t xml:space="preserve">.N.), especialmente los  lineamientos de </w:t>
      </w:r>
      <w:smartTag w:uri="urn:schemas-microsoft-com:office:smarttags" w:element="PersonName">
        <w:smartTagPr>
          <w:attr w:name="ProductID" w:val="la Convención"/>
        </w:smartTagPr>
        <w:r w:rsidRPr="00080206">
          <w:rPr>
            <w:rFonts w:ascii="Arial" w:hAnsi="Arial" w:cs="Arial"/>
            <w:sz w:val="24"/>
            <w:szCs w:val="24"/>
          </w:rPr>
          <w:t>la Convención</w:t>
        </w:r>
      </w:smartTag>
      <w:r w:rsidRPr="00080206">
        <w:rPr>
          <w:rFonts w:ascii="Arial" w:hAnsi="Arial" w:cs="Arial"/>
          <w:sz w:val="24"/>
          <w:szCs w:val="24"/>
        </w:rPr>
        <w:t xml:space="preserve"> de los Derechos del Niño e Instrumentos Internacionales, Nacionales y locales vigentes y aplicables en materia de Niñez y Adolescencia.</w:t>
      </w:r>
    </w:p>
    <w:p w:rsidR="00D26D99" w:rsidRPr="0059551E" w:rsidRDefault="00D26D99" w:rsidP="005E5D23">
      <w:pPr>
        <w:numPr>
          <w:ilvl w:val="0"/>
          <w:numId w:val="5"/>
        </w:numPr>
        <w:autoSpaceDE w:val="0"/>
        <w:autoSpaceDN w:val="0"/>
        <w:adjustRightInd w:val="0"/>
        <w:spacing w:after="0" w:line="360" w:lineRule="auto"/>
        <w:ind w:left="360"/>
        <w:jc w:val="both"/>
        <w:rPr>
          <w:rFonts w:ascii="Arial" w:hAnsi="Arial" w:cs="Arial"/>
          <w:sz w:val="24"/>
          <w:szCs w:val="24"/>
        </w:rPr>
      </w:pPr>
      <w:r w:rsidRPr="00080206">
        <w:rPr>
          <w:rFonts w:ascii="Arial" w:hAnsi="Arial" w:cs="Arial"/>
          <w:sz w:val="24"/>
          <w:szCs w:val="24"/>
        </w:rPr>
        <w:t xml:space="preserve"> </w:t>
      </w:r>
      <w:smartTag w:uri="urn:schemas-microsoft-com:office:smarttags" w:element="PersonName">
        <w:smartTagPr>
          <w:attr w:name="ProductID" w:val="La Ley"/>
        </w:smartTagPr>
        <w:r w:rsidRPr="0059551E">
          <w:rPr>
            <w:rFonts w:ascii="Arial" w:hAnsi="Arial" w:cs="Arial"/>
            <w:sz w:val="24"/>
            <w:szCs w:val="24"/>
          </w:rPr>
          <w:t>La Ley</w:t>
        </w:r>
      </w:smartTag>
      <w:r w:rsidRPr="0059551E">
        <w:rPr>
          <w:rFonts w:ascii="Arial" w:hAnsi="Arial" w:cs="Arial"/>
          <w:sz w:val="24"/>
          <w:szCs w:val="24"/>
        </w:rPr>
        <w:t xml:space="preserve"> de Mediación Provincial vigente y su reglamentación, en lo que no se contraponga a los principios y objetivos delineados en los artículos precedentes.</w:t>
      </w:r>
    </w:p>
    <w:p w:rsidR="00D26D99" w:rsidRDefault="00D26D99" w:rsidP="00D471E9">
      <w:pPr>
        <w:numPr>
          <w:ilvl w:val="0"/>
          <w:numId w:val="5"/>
        </w:numPr>
        <w:autoSpaceDE w:val="0"/>
        <w:autoSpaceDN w:val="0"/>
        <w:adjustRightInd w:val="0"/>
        <w:spacing w:after="0" w:line="360" w:lineRule="auto"/>
        <w:ind w:left="360"/>
        <w:jc w:val="both"/>
        <w:rPr>
          <w:rFonts w:ascii="Arial" w:hAnsi="Arial" w:cs="Arial"/>
          <w:sz w:val="24"/>
          <w:szCs w:val="24"/>
        </w:rPr>
      </w:pPr>
      <w:r w:rsidRPr="0059551E">
        <w:rPr>
          <w:rFonts w:ascii="Arial" w:hAnsi="Arial" w:cs="Arial"/>
          <w:sz w:val="24"/>
          <w:szCs w:val="24"/>
        </w:rPr>
        <w:t>La ley 26.061 y todos los ordenamientos normativos comprensibles del Sistema de Promoción y Protección Integral de Niñas, Niños y Adolescentes.</w:t>
      </w:r>
    </w:p>
    <w:p w:rsidR="00D26D99" w:rsidRPr="0059551E" w:rsidRDefault="00D26D99" w:rsidP="00D471E9">
      <w:pPr>
        <w:numPr>
          <w:ilvl w:val="0"/>
          <w:numId w:val="5"/>
        </w:num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rPr>
        <w:t xml:space="preserve">La ley Provincial N° 6.009 de Mediación Escolar. </w:t>
      </w:r>
    </w:p>
    <w:p w:rsidR="00D26D99" w:rsidRPr="0059551E" w:rsidRDefault="00D26D99" w:rsidP="00F024E0">
      <w:pPr>
        <w:numPr>
          <w:ilvl w:val="0"/>
          <w:numId w:val="5"/>
        </w:numPr>
        <w:autoSpaceDE w:val="0"/>
        <w:autoSpaceDN w:val="0"/>
        <w:adjustRightInd w:val="0"/>
        <w:spacing w:after="0" w:line="360" w:lineRule="auto"/>
        <w:ind w:left="360"/>
        <w:jc w:val="both"/>
        <w:rPr>
          <w:rFonts w:ascii="Arial" w:hAnsi="Arial" w:cs="Arial"/>
          <w:sz w:val="24"/>
          <w:szCs w:val="24"/>
        </w:rPr>
      </w:pPr>
      <w:r w:rsidRPr="0059551E">
        <w:rPr>
          <w:rFonts w:ascii="Arial" w:hAnsi="Arial" w:cs="Arial"/>
          <w:sz w:val="24"/>
          <w:szCs w:val="24"/>
        </w:rPr>
        <w:t>El Sistema Penal Juvenil Nacional vigente, el Código Procesal Penal Provincial y las normas de procedimientos vigentes y aplicables conforme a los principios y objetivos delineados en el presente protocolo.</w:t>
      </w:r>
    </w:p>
    <w:p w:rsidR="00D26D99" w:rsidRPr="0059551E" w:rsidRDefault="00D26D99" w:rsidP="00383DEA">
      <w:pPr>
        <w:autoSpaceDE w:val="0"/>
        <w:autoSpaceDN w:val="0"/>
        <w:adjustRightInd w:val="0"/>
        <w:spacing w:after="0" w:line="360" w:lineRule="auto"/>
        <w:ind w:left="720"/>
        <w:jc w:val="both"/>
        <w:rPr>
          <w:rFonts w:ascii="Arial" w:hAnsi="Arial" w:cs="Arial"/>
          <w:sz w:val="24"/>
          <w:szCs w:val="24"/>
        </w:rPr>
      </w:pPr>
    </w:p>
    <w:p w:rsidR="00D26D99" w:rsidRPr="00080206" w:rsidRDefault="00D26D99" w:rsidP="00137481">
      <w:pPr>
        <w:autoSpaceDE w:val="0"/>
        <w:autoSpaceDN w:val="0"/>
        <w:adjustRightInd w:val="0"/>
        <w:spacing w:after="0" w:line="360" w:lineRule="auto"/>
        <w:ind w:left="720" w:hanging="720"/>
        <w:rPr>
          <w:rFonts w:ascii="Arial" w:hAnsi="Arial" w:cs="Arial"/>
          <w:b/>
          <w:sz w:val="24"/>
          <w:szCs w:val="24"/>
        </w:rPr>
      </w:pPr>
      <w:r>
        <w:rPr>
          <w:rFonts w:ascii="Arial" w:hAnsi="Arial" w:cs="Arial"/>
          <w:b/>
          <w:sz w:val="24"/>
          <w:szCs w:val="24"/>
          <w:u w:val="single"/>
        </w:rPr>
        <w:t xml:space="preserve">PARTES E </w:t>
      </w:r>
      <w:r w:rsidRPr="00080206">
        <w:rPr>
          <w:rFonts w:ascii="Arial" w:hAnsi="Arial" w:cs="Arial"/>
          <w:b/>
          <w:sz w:val="24"/>
          <w:szCs w:val="24"/>
          <w:u w:val="single"/>
        </w:rPr>
        <w:t>INTERVINIENTES</w:t>
      </w:r>
    </w:p>
    <w:p w:rsidR="00D26D99" w:rsidRDefault="00D26D99" w:rsidP="00383DEA">
      <w:pPr>
        <w:autoSpaceDE w:val="0"/>
        <w:autoSpaceDN w:val="0"/>
        <w:adjustRightInd w:val="0"/>
        <w:spacing w:after="0" w:line="360" w:lineRule="auto"/>
        <w:ind w:left="720" w:hanging="720"/>
        <w:jc w:val="both"/>
        <w:rPr>
          <w:rFonts w:ascii="Arial" w:hAnsi="Arial" w:cs="Arial"/>
          <w:b/>
          <w:sz w:val="24"/>
          <w:szCs w:val="24"/>
        </w:rPr>
      </w:pPr>
    </w:p>
    <w:p w:rsidR="00D26D99" w:rsidRPr="00403451" w:rsidRDefault="00D26D99" w:rsidP="00F024E0">
      <w:pPr>
        <w:autoSpaceDE w:val="0"/>
        <w:autoSpaceDN w:val="0"/>
        <w:adjustRightInd w:val="0"/>
        <w:spacing w:after="0" w:line="360" w:lineRule="auto"/>
        <w:jc w:val="both"/>
        <w:rPr>
          <w:rFonts w:ascii="Arial" w:hAnsi="Arial" w:cs="Arial"/>
          <w:caps/>
          <w:sz w:val="24"/>
          <w:szCs w:val="24"/>
        </w:rPr>
      </w:pPr>
      <w:r w:rsidRPr="00080206">
        <w:rPr>
          <w:rFonts w:ascii="Arial" w:hAnsi="Arial" w:cs="Arial"/>
          <w:b/>
          <w:sz w:val="24"/>
          <w:szCs w:val="24"/>
        </w:rPr>
        <w:t>ART. 5</w:t>
      </w:r>
      <w:r>
        <w:rPr>
          <w:rFonts w:ascii="Arial" w:hAnsi="Arial" w:cs="Arial"/>
          <w:b/>
          <w:sz w:val="24"/>
          <w:szCs w:val="24"/>
        </w:rPr>
        <w:t xml:space="preserve">: </w:t>
      </w:r>
      <w:r w:rsidRPr="00F024E0">
        <w:rPr>
          <w:rFonts w:ascii="Arial" w:hAnsi="Arial" w:cs="Arial"/>
          <w:b/>
          <w:caps/>
          <w:sz w:val="24"/>
          <w:szCs w:val="24"/>
        </w:rPr>
        <w:t>Son partes</w:t>
      </w:r>
      <w:r w:rsidRPr="001727B7">
        <w:rPr>
          <w:rFonts w:ascii="Arial" w:hAnsi="Arial" w:cs="Arial"/>
          <w:sz w:val="24"/>
          <w:szCs w:val="24"/>
        </w:rPr>
        <w:t xml:space="preserve"> en el proceso de mediación</w:t>
      </w:r>
      <w:r w:rsidRPr="00403451">
        <w:rPr>
          <w:rFonts w:ascii="Arial" w:hAnsi="Arial" w:cs="Arial"/>
          <w:sz w:val="24"/>
          <w:szCs w:val="24"/>
        </w:rPr>
        <w:t xml:space="preserve">: El/la adolescente o joven </w:t>
      </w:r>
      <w:r w:rsidRPr="00403451">
        <w:rPr>
          <w:rFonts w:ascii="Arial" w:hAnsi="Arial" w:cs="Arial"/>
          <w:caps/>
          <w:sz w:val="24"/>
          <w:szCs w:val="24"/>
        </w:rPr>
        <w:t>ofensor</w:t>
      </w:r>
      <w:r w:rsidRPr="00403451">
        <w:rPr>
          <w:rFonts w:ascii="Arial" w:hAnsi="Arial" w:cs="Arial"/>
          <w:sz w:val="24"/>
          <w:szCs w:val="24"/>
        </w:rPr>
        <w:t xml:space="preserve"> y la persona física o jurídica </w:t>
      </w:r>
      <w:r w:rsidRPr="00403451">
        <w:rPr>
          <w:rFonts w:ascii="Arial" w:hAnsi="Arial" w:cs="Arial"/>
          <w:caps/>
          <w:sz w:val="24"/>
          <w:szCs w:val="24"/>
        </w:rPr>
        <w:t>ofendida</w:t>
      </w:r>
      <w:r w:rsidRPr="00CC7CD4">
        <w:rPr>
          <w:rStyle w:val="FootnoteReference"/>
          <w:rFonts w:ascii="Arial" w:hAnsi="Arial"/>
          <w:caps/>
          <w:sz w:val="16"/>
          <w:szCs w:val="16"/>
        </w:rPr>
        <w:footnoteReference w:id="3"/>
      </w:r>
      <w:r w:rsidRPr="00CC7CD4">
        <w:rPr>
          <w:rFonts w:ascii="Arial" w:hAnsi="Arial" w:cs="Arial"/>
          <w:caps/>
          <w:sz w:val="16"/>
          <w:szCs w:val="16"/>
        </w:rPr>
        <w:t>.</w:t>
      </w:r>
    </w:p>
    <w:p w:rsidR="00D26D99" w:rsidRDefault="00D26D99" w:rsidP="001B7411">
      <w:pPr>
        <w:pStyle w:val="ListParagraph"/>
        <w:numPr>
          <w:ilvl w:val="0"/>
          <w:numId w:val="20"/>
        </w:numPr>
        <w:tabs>
          <w:tab w:val="left" w:pos="284"/>
        </w:tabs>
        <w:autoSpaceDE w:val="0"/>
        <w:autoSpaceDN w:val="0"/>
        <w:adjustRightInd w:val="0"/>
        <w:spacing w:after="0" w:line="360" w:lineRule="auto"/>
        <w:ind w:left="0" w:firstLine="0"/>
        <w:jc w:val="both"/>
        <w:rPr>
          <w:rFonts w:ascii="Arial" w:hAnsi="Arial" w:cs="Arial"/>
          <w:sz w:val="24"/>
          <w:szCs w:val="24"/>
        </w:rPr>
      </w:pPr>
      <w:r w:rsidRPr="001B7411">
        <w:rPr>
          <w:rFonts w:ascii="Arial" w:hAnsi="Arial" w:cs="Arial"/>
          <w:sz w:val="24"/>
          <w:szCs w:val="24"/>
        </w:rPr>
        <w:t>El ofensor</w:t>
      </w:r>
      <w:r>
        <w:rPr>
          <w:rFonts w:ascii="Arial" w:hAnsi="Arial" w:cs="Arial"/>
          <w:sz w:val="24"/>
          <w:szCs w:val="24"/>
        </w:rPr>
        <w:t xml:space="preserve">, si es aún menor de edad, </w:t>
      </w:r>
      <w:r w:rsidRPr="001B7411">
        <w:rPr>
          <w:rFonts w:ascii="Arial" w:hAnsi="Arial" w:cs="Arial"/>
          <w:sz w:val="24"/>
          <w:szCs w:val="24"/>
        </w:rPr>
        <w:t xml:space="preserve">deberá concurrir junto a su/s representante/s legal/es (progenitor/a/es, tutor/a), o a falta de ellos, guardador, pariente y/o referente afectivo adulto responsable del </w:t>
      </w:r>
      <w:r>
        <w:rPr>
          <w:rFonts w:ascii="Arial" w:hAnsi="Arial" w:cs="Arial"/>
          <w:sz w:val="24"/>
          <w:szCs w:val="24"/>
        </w:rPr>
        <w:t>mismo</w:t>
      </w:r>
      <w:r w:rsidRPr="001B7411">
        <w:rPr>
          <w:rFonts w:ascii="Arial" w:hAnsi="Arial" w:cs="Arial"/>
          <w:sz w:val="24"/>
          <w:szCs w:val="24"/>
        </w:rPr>
        <w:t>.</w:t>
      </w:r>
    </w:p>
    <w:p w:rsidR="00D26D99" w:rsidRPr="001B7411" w:rsidRDefault="00D26D99" w:rsidP="001B7411">
      <w:pPr>
        <w:pStyle w:val="ListParagraph"/>
        <w:numPr>
          <w:ilvl w:val="0"/>
          <w:numId w:val="20"/>
        </w:numPr>
        <w:tabs>
          <w:tab w:val="left" w:pos="284"/>
        </w:tabs>
        <w:autoSpaceDE w:val="0"/>
        <w:autoSpaceDN w:val="0"/>
        <w:adjustRightInd w:val="0"/>
        <w:spacing w:after="0" w:line="360" w:lineRule="auto"/>
        <w:ind w:left="0" w:firstLine="0"/>
        <w:jc w:val="both"/>
        <w:rPr>
          <w:rFonts w:ascii="Arial" w:hAnsi="Arial" w:cs="Arial"/>
          <w:sz w:val="24"/>
          <w:szCs w:val="24"/>
        </w:rPr>
      </w:pPr>
      <w:r w:rsidRPr="001B7411">
        <w:rPr>
          <w:rFonts w:ascii="Arial" w:hAnsi="Arial" w:cs="Arial"/>
          <w:sz w:val="24"/>
          <w:szCs w:val="24"/>
        </w:rPr>
        <w:t xml:space="preserve">Si la persona ofendida fuera menor de edad, será asistida por sus representantes legales con la misma modalidad del inciso anterior. </w:t>
      </w:r>
    </w:p>
    <w:p w:rsidR="00D26D99" w:rsidRPr="0059551E" w:rsidRDefault="00D26D99" w:rsidP="00F024E0">
      <w:pPr>
        <w:autoSpaceDE w:val="0"/>
        <w:autoSpaceDN w:val="0"/>
        <w:adjustRightInd w:val="0"/>
        <w:spacing w:after="0" w:line="360" w:lineRule="auto"/>
        <w:ind w:left="720" w:hanging="720"/>
        <w:jc w:val="both"/>
        <w:rPr>
          <w:rFonts w:ascii="Arial" w:hAnsi="Arial" w:cs="Arial"/>
          <w:sz w:val="24"/>
          <w:szCs w:val="24"/>
        </w:rPr>
      </w:pPr>
    </w:p>
    <w:p w:rsidR="00D26D99" w:rsidRDefault="00D26D99" w:rsidP="00F024E0">
      <w:pPr>
        <w:autoSpaceDE w:val="0"/>
        <w:autoSpaceDN w:val="0"/>
        <w:adjustRightInd w:val="0"/>
        <w:spacing w:after="0" w:line="360" w:lineRule="auto"/>
        <w:ind w:hanging="11"/>
        <w:jc w:val="both"/>
        <w:rPr>
          <w:rFonts w:ascii="Arial" w:hAnsi="Arial" w:cs="Arial"/>
          <w:sz w:val="24"/>
          <w:szCs w:val="24"/>
        </w:rPr>
      </w:pPr>
      <w:r>
        <w:rPr>
          <w:rFonts w:ascii="Arial" w:hAnsi="Arial" w:cs="Arial"/>
          <w:b/>
          <w:sz w:val="24"/>
          <w:szCs w:val="24"/>
        </w:rPr>
        <w:t xml:space="preserve">ART. 6: </w:t>
      </w:r>
      <w:r w:rsidRPr="00080206">
        <w:rPr>
          <w:rFonts w:ascii="Arial" w:hAnsi="Arial" w:cs="Arial"/>
          <w:sz w:val="24"/>
          <w:szCs w:val="24"/>
        </w:rPr>
        <w:t xml:space="preserve">La intervención del Ministerio Público Pupilar será principal o complementaria conforme parámetros del Código Civil y Comercial de </w:t>
      </w:r>
      <w:smartTag w:uri="urn:schemas-microsoft-com:office:smarttags" w:element="PersonName">
        <w:smartTagPr>
          <w:attr w:name="ProductID" w:val="la Nación"/>
        </w:smartTagPr>
        <w:r w:rsidRPr="00080206">
          <w:rPr>
            <w:rFonts w:ascii="Arial" w:hAnsi="Arial" w:cs="Arial"/>
            <w:sz w:val="24"/>
            <w:szCs w:val="24"/>
          </w:rPr>
          <w:t>la Nación</w:t>
        </w:r>
      </w:smartTag>
      <w:r w:rsidRPr="00080206">
        <w:rPr>
          <w:rFonts w:ascii="Arial" w:hAnsi="Arial" w:cs="Arial"/>
          <w:sz w:val="24"/>
          <w:szCs w:val="24"/>
        </w:rPr>
        <w:t xml:space="preserve">, </w:t>
      </w:r>
      <w:r>
        <w:rPr>
          <w:rFonts w:ascii="Arial" w:hAnsi="Arial" w:cs="Arial"/>
          <w:sz w:val="24"/>
          <w:szCs w:val="24"/>
        </w:rPr>
        <w:t xml:space="preserve">requiriéndose </w:t>
      </w:r>
      <w:r w:rsidRPr="00080206">
        <w:rPr>
          <w:rFonts w:ascii="Arial" w:hAnsi="Arial" w:cs="Arial"/>
          <w:sz w:val="24"/>
          <w:szCs w:val="24"/>
        </w:rPr>
        <w:t>la intervención debida al momento de la suscripción del acuerdo</w:t>
      </w:r>
      <w:r>
        <w:rPr>
          <w:rFonts w:ascii="Arial" w:hAnsi="Arial" w:cs="Arial"/>
          <w:sz w:val="24"/>
          <w:szCs w:val="24"/>
        </w:rPr>
        <w:t>.</w:t>
      </w:r>
    </w:p>
    <w:p w:rsidR="00D26D99" w:rsidRDefault="00D26D99" w:rsidP="00F024E0">
      <w:pPr>
        <w:autoSpaceDE w:val="0"/>
        <w:autoSpaceDN w:val="0"/>
        <w:adjustRightInd w:val="0"/>
        <w:spacing w:after="0" w:line="360" w:lineRule="auto"/>
        <w:ind w:hanging="11"/>
        <w:jc w:val="both"/>
        <w:rPr>
          <w:rFonts w:ascii="Arial" w:hAnsi="Arial" w:cs="Arial"/>
          <w:sz w:val="24"/>
          <w:szCs w:val="24"/>
        </w:rPr>
      </w:pPr>
    </w:p>
    <w:p w:rsidR="00D26D99" w:rsidRPr="0059551E" w:rsidRDefault="00D26D99" w:rsidP="002A5BC0">
      <w:pPr>
        <w:autoSpaceDE w:val="0"/>
        <w:autoSpaceDN w:val="0"/>
        <w:adjustRightInd w:val="0"/>
        <w:spacing w:after="0" w:line="360" w:lineRule="auto"/>
        <w:ind w:hanging="11"/>
        <w:jc w:val="both"/>
        <w:rPr>
          <w:rFonts w:ascii="Arial" w:hAnsi="Arial" w:cs="Arial"/>
          <w:sz w:val="24"/>
          <w:szCs w:val="24"/>
        </w:rPr>
      </w:pPr>
      <w:r w:rsidRPr="0059551E">
        <w:rPr>
          <w:rFonts w:ascii="Arial" w:hAnsi="Arial" w:cs="Arial"/>
          <w:b/>
          <w:sz w:val="24"/>
          <w:szCs w:val="24"/>
        </w:rPr>
        <w:t xml:space="preserve">ART. 7: </w:t>
      </w:r>
      <w:r w:rsidRPr="0059551E">
        <w:rPr>
          <w:rFonts w:ascii="Arial" w:hAnsi="Arial" w:cs="Arial"/>
          <w:sz w:val="24"/>
          <w:szCs w:val="24"/>
        </w:rPr>
        <w:t xml:space="preserve">En todas las causas podrá el mediador requerir el apoyo de expertos y/o terceros idóneos en la materia objeto del conflicto y en atención especial a la condición de menor de edad de </w:t>
      </w:r>
      <w:r>
        <w:rPr>
          <w:rFonts w:ascii="Arial" w:hAnsi="Arial" w:cs="Arial"/>
          <w:sz w:val="24"/>
          <w:szCs w:val="24"/>
        </w:rPr>
        <w:t>alguna</w:t>
      </w:r>
      <w:r w:rsidRPr="0059551E">
        <w:rPr>
          <w:rFonts w:ascii="Arial" w:hAnsi="Arial" w:cs="Arial"/>
          <w:sz w:val="24"/>
          <w:szCs w:val="24"/>
        </w:rPr>
        <w:t xml:space="preserve"> de las partes</w:t>
      </w:r>
      <w:r>
        <w:rPr>
          <w:rFonts w:ascii="Arial" w:hAnsi="Arial" w:cs="Arial"/>
          <w:sz w:val="24"/>
          <w:szCs w:val="24"/>
        </w:rPr>
        <w:t xml:space="preserve"> conforme </w:t>
      </w:r>
      <w:r w:rsidRPr="0059551E">
        <w:rPr>
          <w:rFonts w:ascii="Arial" w:hAnsi="Arial" w:cs="Arial"/>
          <w:sz w:val="24"/>
          <w:szCs w:val="24"/>
        </w:rPr>
        <w:t xml:space="preserve">el artículo 55 de </w:t>
      </w:r>
      <w:smartTag w:uri="urn:schemas-microsoft-com:office:smarttags" w:element="PersonName">
        <w:smartTagPr>
          <w:attr w:name="ProductID" w:val="La Ley"/>
        </w:smartTagPr>
        <w:r w:rsidRPr="0059551E">
          <w:rPr>
            <w:rFonts w:ascii="Arial" w:hAnsi="Arial" w:cs="Arial"/>
            <w:sz w:val="24"/>
            <w:szCs w:val="24"/>
          </w:rPr>
          <w:t>la Ley</w:t>
        </w:r>
      </w:smartTag>
      <w:r w:rsidRPr="0059551E">
        <w:rPr>
          <w:rFonts w:ascii="Arial" w:hAnsi="Arial" w:cs="Arial"/>
          <w:sz w:val="24"/>
          <w:szCs w:val="24"/>
        </w:rPr>
        <w:t xml:space="preserve"> de Mediación Provincial Nº 5931</w:t>
      </w:r>
      <w:r w:rsidRPr="00CC7CD4">
        <w:rPr>
          <w:rStyle w:val="FootnoteReference"/>
          <w:rFonts w:ascii="Arial" w:hAnsi="Arial" w:cs="Arial"/>
          <w:sz w:val="16"/>
          <w:szCs w:val="16"/>
        </w:rPr>
        <w:footnoteReference w:id="4"/>
      </w:r>
      <w:r w:rsidRPr="0059551E">
        <w:rPr>
          <w:rFonts w:ascii="Arial" w:hAnsi="Arial" w:cs="Arial"/>
          <w:sz w:val="24"/>
          <w:szCs w:val="24"/>
        </w:rPr>
        <w:t>.</w:t>
      </w:r>
    </w:p>
    <w:p w:rsidR="00D26D99" w:rsidRDefault="00D26D99" w:rsidP="002A5BC0">
      <w:pPr>
        <w:autoSpaceDE w:val="0"/>
        <w:autoSpaceDN w:val="0"/>
        <w:adjustRightInd w:val="0"/>
        <w:spacing w:after="0" w:line="360" w:lineRule="auto"/>
        <w:ind w:hanging="11"/>
        <w:jc w:val="both"/>
        <w:rPr>
          <w:rFonts w:ascii="Arial" w:hAnsi="Arial" w:cs="Arial"/>
          <w:sz w:val="24"/>
          <w:szCs w:val="24"/>
        </w:rPr>
      </w:pPr>
    </w:p>
    <w:p w:rsidR="00D26D99" w:rsidRPr="00403451" w:rsidRDefault="00D26D99" w:rsidP="006C0A53">
      <w:pPr>
        <w:autoSpaceDE w:val="0"/>
        <w:autoSpaceDN w:val="0"/>
        <w:adjustRightInd w:val="0"/>
        <w:spacing w:after="0" w:line="360" w:lineRule="auto"/>
        <w:ind w:hanging="11"/>
        <w:jc w:val="both"/>
        <w:rPr>
          <w:rFonts w:ascii="Arial" w:hAnsi="Arial" w:cs="Arial"/>
          <w:sz w:val="24"/>
          <w:szCs w:val="24"/>
        </w:rPr>
      </w:pPr>
      <w:r w:rsidRPr="00403451">
        <w:rPr>
          <w:rFonts w:ascii="Arial" w:hAnsi="Arial" w:cs="Arial"/>
          <w:b/>
          <w:sz w:val="24"/>
          <w:szCs w:val="24"/>
        </w:rPr>
        <w:t xml:space="preserve">ART. 8: </w:t>
      </w:r>
      <w:r>
        <w:rPr>
          <w:rFonts w:ascii="Arial" w:hAnsi="Arial" w:cs="Arial"/>
          <w:sz w:val="24"/>
          <w:szCs w:val="24"/>
        </w:rPr>
        <w:t>Las partes determinarán la manera de controlar el cumplimiento del acuerdo arribado, pudiendo delegar su control en uno o más órganos de contralor</w:t>
      </w:r>
      <w:r w:rsidRPr="00403451">
        <w:rPr>
          <w:rFonts w:ascii="Arial" w:hAnsi="Arial" w:cs="Arial"/>
          <w:sz w:val="24"/>
          <w:szCs w:val="24"/>
        </w:rPr>
        <w:t xml:space="preserve">, </w:t>
      </w:r>
      <w:r>
        <w:rPr>
          <w:rFonts w:ascii="Arial" w:hAnsi="Arial" w:cs="Arial"/>
          <w:sz w:val="24"/>
          <w:szCs w:val="24"/>
        </w:rPr>
        <w:t>pudiéndose</w:t>
      </w:r>
      <w:r w:rsidRPr="00403451">
        <w:rPr>
          <w:rFonts w:ascii="Arial" w:hAnsi="Arial" w:cs="Arial"/>
          <w:sz w:val="24"/>
          <w:szCs w:val="24"/>
        </w:rPr>
        <w:t xml:space="preserve"> actuar articuladamente </w:t>
      </w:r>
      <w:r>
        <w:rPr>
          <w:rFonts w:ascii="Arial" w:hAnsi="Arial" w:cs="Arial"/>
          <w:sz w:val="24"/>
          <w:szCs w:val="24"/>
        </w:rPr>
        <w:t>con el órgano judicial interviniente y con las áreas de atención pertinente a los fines</w:t>
      </w:r>
      <w:r w:rsidRPr="00403451">
        <w:rPr>
          <w:rFonts w:ascii="Arial" w:hAnsi="Arial" w:cs="Arial"/>
          <w:sz w:val="24"/>
          <w:szCs w:val="24"/>
        </w:rPr>
        <w:t xml:space="preserve"> eficaces del compromiso asumido. </w:t>
      </w:r>
    </w:p>
    <w:p w:rsidR="00D26D99" w:rsidRPr="00403451" w:rsidRDefault="00D26D99" w:rsidP="007C6B14">
      <w:pPr>
        <w:pStyle w:val="ListParagraph"/>
        <w:numPr>
          <w:ilvl w:val="0"/>
          <w:numId w:val="21"/>
        </w:numPr>
        <w:tabs>
          <w:tab w:val="left" w:pos="284"/>
        </w:tabs>
        <w:autoSpaceDE w:val="0"/>
        <w:autoSpaceDN w:val="0"/>
        <w:adjustRightInd w:val="0"/>
        <w:spacing w:after="0" w:line="360" w:lineRule="auto"/>
        <w:ind w:left="0" w:hanging="11"/>
        <w:jc w:val="both"/>
        <w:rPr>
          <w:rFonts w:ascii="Arial" w:hAnsi="Arial" w:cs="Arial"/>
          <w:sz w:val="24"/>
          <w:szCs w:val="24"/>
        </w:rPr>
      </w:pPr>
      <w:r w:rsidRPr="00403451">
        <w:rPr>
          <w:rFonts w:ascii="Arial" w:hAnsi="Arial" w:cs="Arial"/>
          <w:sz w:val="24"/>
          <w:szCs w:val="24"/>
        </w:rPr>
        <w:t xml:space="preserve">Podrán oficiar como ÓRGANO DE CONTRALOR: el Co.P.N.A.F. o área administrativa de aplicación de la ley 26.061; el Ministerio Público Pupilar; los Juzgados de Paz; Los Facilitadores Judiciales con orientación y seguimiento de </w:t>
      </w:r>
      <w:smartTag w:uri="urn:schemas-microsoft-com:office:smarttags" w:element="PersonName">
        <w:smartTagPr>
          <w:attr w:name="ProductID" w:val="la Justicia"/>
        </w:smartTagPr>
        <w:r w:rsidRPr="00403451">
          <w:rPr>
            <w:rFonts w:ascii="Arial" w:hAnsi="Arial" w:cs="Arial"/>
            <w:sz w:val="24"/>
            <w:szCs w:val="24"/>
          </w:rPr>
          <w:t>la Justicia</w:t>
        </w:r>
      </w:smartTag>
      <w:r w:rsidRPr="00403451">
        <w:rPr>
          <w:rFonts w:ascii="Arial" w:hAnsi="Arial" w:cs="Arial"/>
          <w:sz w:val="24"/>
          <w:szCs w:val="24"/>
        </w:rPr>
        <w:t xml:space="preserve"> de Paz; toda área o dependencia específica de los Municipios; los dispositivos, áreas o programas de </w:t>
      </w:r>
      <w:smartTag w:uri="urn:schemas-microsoft-com:office:smarttags" w:element="PersonName">
        <w:smartTagPr>
          <w:attr w:name="ProductID" w:val="la Se.DRO"/>
        </w:smartTagPr>
        <w:r w:rsidRPr="00403451">
          <w:rPr>
            <w:rFonts w:ascii="Arial" w:hAnsi="Arial" w:cs="Arial"/>
            <w:sz w:val="24"/>
            <w:szCs w:val="24"/>
          </w:rPr>
          <w:t>la Se.DRO</w:t>
        </w:r>
      </w:smartTag>
      <w:r w:rsidRPr="00403451">
        <w:rPr>
          <w:rFonts w:ascii="Arial" w:hAnsi="Arial" w:cs="Arial"/>
          <w:sz w:val="24"/>
          <w:szCs w:val="24"/>
        </w:rPr>
        <w:t>.NAR.; los Centros Comunitarios y/o ente especializado en la temática juvenil; Organizaciones no Gubernamentales de atención en niñez, adolescencia y familia debidamente acreditados.</w:t>
      </w:r>
    </w:p>
    <w:p w:rsidR="00D26D99" w:rsidRPr="0059551E" w:rsidRDefault="00D26D99" w:rsidP="007C6B14">
      <w:pPr>
        <w:pStyle w:val="ListParagraph"/>
        <w:numPr>
          <w:ilvl w:val="0"/>
          <w:numId w:val="21"/>
        </w:numPr>
        <w:tabs>
          <w:tab w:val="left" w:pos="284"/>
        </w:tabs>
        <w:autoSpaceDE w:val="0"/>
        <w:autoSpaceDN w:val="0"/>
        <w:adjustRightInd w:val="0"/>
        <w:spacing w:after="0" w:line="360" w:lineRule="auto"/>
        <w:ind w:left="0" w:hanging="11"/>
        <w:jc w:val="both"/>
        <w:rPr>
          <w:rFonts w:ascii="Arial" w:hAnsi="Arial" w:cs="Arial"/>
          <w:sz w:val="24"/>
          <w:szCs w:val="24"/>
        </w:rPr>
      </w:pPr>
      <w:r w:rsidRPr="0059551E">
        <w:rPr>
          <w:rFonts w:ascii="Arial" w:hAnsi="Arial" w:cs="Arial"/>
          <w:sz w:val="24"/>
          <w:szCs w:val="24"/>
        </w:rPr>
        <w:t xml:space="preserve">El Superior Tribunal de Justicia como autoridad de aplicación suscribirá los convenios necesarios con los organismos, entes u organizaciones públicas o privadas a los fines, principios y objetivos de </w:t>
      </w:r>
      <w:smartTag w:uri="urn:schemas-microsoft-com:office:smarttags" w:element="PersonName">
        <w:smartTagPr>
          <w:attr w:name="ProductID" w:val="la Defensa"/>
        </w:smartTagPr>
        <w:r w:rsidRPr="0059551E">
          <w:rPr>
            <w:rFonts w:ascii="Arial" w:hAnsi="Arial" w:cs="Arial"/>
            <w:sz w:val="24"/>
            <w:szCs w:val="24"/>
          </w:rPr>
          <w:t>la Mediación Penal</w:t>
        </w:r>
      </w:smartTag>
      <w:r w:rsidRPr="0059551E">
        <w:rPr>
          <w:rFonts w:ascii="Arial" w:hAnsi="Arial" w:cs="Arial"/>
          <w:sz w:val="24"/>
          <w:szCs w:val="24"/>
        </w:rPr>
        <w:t xml:space="preserve"> Juvenil en la Provincia de Corrientes. </w:t>
      </w:r>
    </w:p>
    <w:p w:rsidR="00D26D99" w:rsidRDefault="00D26D99" w:rsidP="003E0D80">
      <w:pPr>
        <w:autoSpaceDE w:val="0"/>
        <w:autoSpaceDN w:val="0"/>
        <w:adjustRightInd w:val="0"/>
        <w:spacing w:after="0" w:line="360" w:lineRule="auto"/>
        <w:jc w:val="both"/>
        <w:rPr>
          <w:rFonts w:ascii="Arial" w:hAnsi="Arial" w:cs="Arial"/>
          <w:color w:val="FF0000"/>
          <w:sz w:val="24"/>
          <w:szCs w:val="24"/>
        </w:rPr>
      </w:pPr>
    </w:p>
    <w:p w:rsidR="00D26D99" w:rsidRDefault="00D26D99" w:rsidP="00137481">
      <w:pPr>
        <w:autoSpaceDE w:val="0"/>
        <w:autoSpaceDN w:val="0"/>
        <w:adjustRightInd w:val="0"/>
        <w:spacing w:after="0" w:line="360" w:lineRule="auto"/>
        <w:rPr>
          <w:rFonts w:ascii="Arial" w:hAnsi="Arial" w:cs="Arial"/>
          <w:b/>
          <w:sz w:val="24"/>
          <w:szCs w:val="24"/>
          <w:u w:val="single"/>
        </w:rPr>
      </w:pPr>
      <w:r>
        <w:rPr>
          <w:rFonts w:ascii="Arial" w:hAnsi="Arial" w:cs="Arial"/>
          <w:b/>
          <w:sz w:val="24"/>
          <w:szCs w:val="24"/>
          <w:u w:val="single"/>
        </w:rPr>
        <w:t>ÁMBITO DE APLICACIÓN, ALCANCE Y EFECTOS</w:t>
      </w:r>
    </w:p>
    <w:p w:rsidR="00D26D99" w:rsidRDefault="00D26D99" w:rsidP="000C2C34">
      <w:pPr>
        <w:autoSpaceDE w:val="0"/>
        <w:autoSpaceDN w:val="0"/>
        <w:adjustRightInd w:val="0"/>
        <w:spacing w:after="0" w:line="360" w:lineRule="auto"/>
        <w:jc w:val="both"/>
        <w:rPr>
          <w:rFonts w:ascii="Arial" w:hAnsi="Arial" w:cs="Arial"/>
          <w:b/>
          <w:sz w:val="24"/>
          <w:szCs w:val="24"/>
        </w:rPr>
      </w:pPr>
    </w:p>
    <w:p w:rsidR="00D26D99" w:rsidRDefault="00D26D99" w:rsidP="000C2C34">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w:t>
      </w:r>
      <w:r w:rsidRPr="00080206">
        <w:rPr>
          <w:rFonts w:ascii="Arial" w:hAnsi="Arial" w:cs="Arial"/>
          <w:b/>
          <w:sz w:val="24"/>
          <w:szCs w:val="24"/>
        </w:rPr>
        <w:t xml:space="preserve">RT. </w:t>
      </w:r>
      <w:r>
        <w:rPr>
          <w:rFonts w:ascii="Arial" w:hAnsi="Arial" w:cs="Arial"/>
          <w:b/>
          <w:sz w:val="24"/>
          <w:szCs w:val="24"/>
        </w:rPr>
        <w:t xml:space="preserve">9: </w:t>
      </w:r>
      <w:r w:rsidRPr="00080206">
        <w:rPr>
          <w:rFonts w:ascii="Arial" w:hAnsi="Arial" w:cs="Arial"/>
          <w:sz w:val="24"/>
          <w:szCs w:val="24"/>
        </w:rPr>
        <w:t xml:space="preserve">La mediación penal juvenil procederá para </w:t>
      </w:r>
      <w:r>
        <w:rPr>
          <w:rFonts w:ascii="Arial" w:hAnsi="Arial" w:cs="Arial"/>
          <w:sz w:val="24"/>
          <w:szCs w:val="24"/>
        </w:rPr>
        <w:t>delitos dolosos o culposos</w:t>
      </w:r>
      <w:r w:rsidRPr="00080206">
        <w:rPr>
          <w:rFonts w:ascii="Arial" w:hAnsi="Arial" w:cs="Arial"/>
          <w:sz w:val="24"/>
          <w:szCs w:val="24"/>
        </w:rPr>
        <w:t>, en todas las etapas y en c</w:t>
      </w:r>
      <w:r>
        <w:rPr>
          <w:rFonts w:ascii="Arial" w:hAnsi="Arial" w:cs="Arial"/>
          <w:sz w:val="24"/>
          <w:szCs w:val="24"/>
        </w:rPr>
        <w:t xml:space="preserve">ualquier instancia del proceso, </w:t>
      </w:r>
      <w:r w:rsidRPr="00080206">
        <w:rPr>
          <w:rFonts w:ascii="Arial" w:hAnsi="Arial" w:cs="Arial"/>
          <w:sz w:val="24"/>
          <w:szCs w:val="24"/>
        </w:rPr>
        <w:t xml:space="preserve"> </w:t>
      </w:r>
      <w:r>
        <w:rPr>
          <w:rFonts w:ascii="Arial" w:hAnsi="Arial" w:cs="Arial"/>
          <w:sz w:val="24"/>
          <w:szCs w:val="24"/>
        </w:rPr>
        <w:t xml:space="preserve">comprensible </w:t>
      </w:r>
      <w:r w:rsidRPr="00080206">
        <w:rPr>
          <w:rFonts w:ascii="Arial" w:hAnsi="Arial" w:cs="Arial"/>
          <w:sz w:val="24"/>
          <w:szCs w:val="24"/>
        </w:rPr>
        <w:t xml:space="preserve">desde su fase inicial hasta </w:t>
      </w:r>
      <w:r>
        <w:rPr>
          <w:rFonts w:ascii="Arial" w:hAnsi="Arial" w:cs="Arial"/>
          <w:sz w:val="24"/>
          <w:szCs w:val="24"/>
        </w:rPr>
        <w:t>la</w:t>
      </w:r>
      <w:r w:rsidRPr="00080206">
        <w:rPr>
          <w:rFonts w:ascii="Arial" w:hAnsi="Arial" w:cs="Arial"/>
          <w:sz w:val="24"/>
          <w:szCs w:val="24"/>
        </w:rPr>
        <w:t xml:space="preserve"> eventual sanción y </w:t>
      </w:r>
      <w:r>
        <w:rPr>
          <w:rFonts w:ascii="Arial" w:hAnsi="Arial" w:cs="Arial"/>
          <w:sz w:val="24"/>
          <w:szCs w:val="24"/>
        </w:rPr>
        <w:t xml:space="preserve">la </w:t>
      </w:r>
      <w:r w:rsidRPr="00080206">
        <w:rPr>
          <w:rFonts w:ascii="Arial" w:hAnsi="Arial" w:cs="Arial"/>
          <w:sz w:val="24"/>
          <w:szCs w:val="24"/>
        </w:rPr>
        <w:t>etapa de ejecución de condena.</w:t>
      </w:r>
    </w:p>
    <w:p w:rsidR="00D26D99" w:rsidRDefault="00D26D99" w:rsidP="000C2C34">
      <w:pPr>
        <w:autoSpaceDE w:val="0"/>
        <w:autoSpaceDN w:val="0"/>
        <w:adjustRightInd w:val="0"/>
        <w:spacing w:after="0" w:line="360" w:lineRule="auto"/>
        <w:jc w:val="both"/>
        <w:rPr>
          <w:rFonts w:ascii="Arial" w:hAnsi="Arial" w:cs="Arial"/>
          <w:sz w:val="24"/>
          <w:szCs w:val="24"/>
        </w:rPr>
      </w:pPr>
    </w:p>
    <w:p w:rsidR="00D26D99" w:rsidRPr="00B41A46" w:rsidRDefault="00D26D99" w:rsidP="00E15799">
      <w:pPr>
        <w:autoSpaceDE w:val="0"/>
        <w:autoSpaceDN w:val="0"/>
        <w:adjustRightInd w:val="0"/>
        <w:spacing w:after="0" w:line="360" w:lineRule="auto"/>
        <w:jc w:val="both"/>
        <w:rPr>
          <w:rFonts w:ascii="Arial" w:hAnsi="Arial" w:cs="Arial"/>
          <w:sz w:val="24"/>
          <w:szCs w:val="24"/>
        </w:rPr>
      </w:pPr>
      <w:r w:rsidRPr="00B41A46">
        <w:rPr>
          <w:rFonts w:ascii="Arial" w:hAnsi="Arial" w:cs="Arial"/>
          <w:b/>
          <w:sz w:val="24"/>
          <w:szCs w:val="24"/>
        </w:rPr>
        <w:t xml:space="preserve">ART. </w:t>
      </w:r>
      <w:r>
        <w:rPr>
          <w:rFonts w:ascii="Arial" w:hAnsi="Arial" w:cs="Arial"/>
          <w:b/>
          <w:sz w:val="24"/>
          <w:szCs w:val="24"/>
        </w:rPr>
        <w:t>10</w:t>
      </w:r>
      <w:r w:rsidRPr="00B41A46">
        <w:rPr>
          <w:rFonts w:ascii="Arial" w:hAnsi="Arial" w:cs="Arial"/>
          <w:b/>
          <w:sz w:val="24"/>
          <w:szCs w:val="24"/>
        </w:rPr>
        <w:t xml:space="preserve">: </w:t>
      </w:r>
      <w:r w:rsidRPr="00B41A46">
        <w:rPr>
          <w:rFonts w:ascii="Arial" w:hAnsi="Arial" w:cs="Arial"/>
          <w:sz w:val="24"/>
          <w:szCs w:val="24"/>
        </w:rPr>
        <w:t xml:space="preserve">El cumplimiento </w:t>
      </w:r>
      <w:r w:rsidRPr="00B41A46">
        <w:rPr>
          <w:rFonts w:ascii="Arial" w:hAnsi="Arial" w:cs="Arial"/>
          <w:b/>
          <w:sz w:val="24"/>
          <w:szCs w:val="24"/>
        </w:rPr>
        <w:t>SATISFACTORIO</w:t>
      </w:r>
      <w:r w:rsidRPr="00CC7CD4">
        <w:rPr>
          <w:rStyle w:val="FootnoteReference"/>
          <w:rFonts w:ascii="Arial" w:hAnsi="Arial"/>
          <w:b/>
          <w:sz w:val="16"/>
          <w:szCs w:val="16"/>
        </w:rPr>
        <w:footnoteReference w:id="5"/>
      </w:r>
      <w:r w:rsidRPr="00CC7CD4">
        <w:rPr>
          <w:rFonts w:ascii="Arial" w:hAnsi="Arial" w:cs="Arial"/>
          <w:sz w:val="16"/>
          <w:szCs w:val="16"/>
        </w:rPr>
        <w:t xml:space="preserve"> </w:t>
      </w:r>
      <w:r w:rsidRPr="00B41A46">
        <w:rPr>
          <w:rFonts w:ascii="Arial" w:hAnsi="Arial" w:cs="Arial"/>
          <w:sz w:val="24"/>
          <w:szCs w:val="24"/>
        </w:rPr>
        <w:t>del acuerdo alcanzado, verificado judicialmente, determinará el dictado de las resoluciones que correspondan según las normas del sistema penal y de procedimiento vigente.</w:t>
      </w:r>
    </w:p>
    <w:p w:rsidR="00D26D99" w:rsidRPr="00B41A46" w:rsidRDefault="00D26D99" w:rsidP="00E15799">
      <w:pPr>
        <w:autoSpaceDE w:val="0"/>
        <w:autoSpaceDN w:val="0"/>
        <w:adjustRightInd w:val="0"/>
        <w:spacing w:after="0" w:line="360" w:lineRule="auto"/>
        <w:jc w:val="both"/>
        <w:rPr>
          <w:rFonts w:ascii="Arial" w:hAnsi="Arial" w:cs="Arial"/>
          <w:sz w:val="24"/>
          <w:szCs w:val="24"/>
        </w:rPr>
      </w:pPr>
    </w:p>
    <w:p w:rsidR="00D26D99" w:rsidRPr="00E4451A" w:rsidRDefault="00D26D99" w:rsidP="00E15799">
      <w:pPr>
        <w:autoSpaceDE w:val="0"/>
        <w:autoSpaceDN w:val="0"/>
        <w:adjustRightInd w:val="0"/>
        <w:spacing w:after="0" w:line="360" w:lineRule="auto"/>
        <w:jc w:val="both"/>
        <w:rPr>
          <w:rFonts w:ascii="Arial" w:hAnsi="Arial" w:cs="Arial"/>
          <w:sz w:val="24"/>
          <w:szCs w:val="24"/>
          <w:lang w:val="es-AR" w:eastAsia="es-AR"/>
        </w:rPr>
      </w:pPr>
      <w:r w:rsidRPr="00E4451A">
        <w:rPr>
          <w:rFonts w:ascii="Arial" w:hAnsi="Arial" w:cs="Arial"/>
          <w:b/>
          <w:sz w:val="24"/>
          <w:szCs w:val="24"/>
        </w:rPr>
        <w:t xml:space="preserve">ART. </w:t>
      </w:r>
      <w:r>
        <w:rPr>
          <w:rFonts w:ascii="Arial" w:hAnsi="Arial" w:cs="Arial"/>
          <w:b/>
          <w:sz w:val="24"/>
          <w:szCs w:val="24"/>
        </w:rPr>
        <w:t>11</w:t>
      </w:r>
      <w:r w:rsidRPr="00E4451A">
        <w:rPr>
          <w:rFonts w:ascii="Arial" w:hAnsi="Arial" w:cs="Arial"/>
          <w:b/>
          <w:sz w:val="24"/>
          <w:szCs w:val="24"/>
        </w:rPr>
        <w:t xml:space="preserve">: </w:t>
      </w:r>
      <w:r w:rsidRPr="00E4451A">
        <w:rPr>
          <w:rFonts w:ascii="Arial" w:hAnsi="Arial" w:cs="Arial"/>
          <w:sz w:val="24"/>
          <w:szCs w:val="24"/>
          <w:lang w:val="es-AR" w:eastAsia="es-AR"/>
        </w:rPr>
        <w:t xml:space="preserve">El resultado </w:t>
      </w:r>
      <w:r w:rsidRPr="00E4451A">
        <w:rPr>
          <w:rFonts w:ascii="Arial" w:hAnsi="Arial" w:cs="Arial"/>
          <w:b/>
          <w:sz w:val="24"/>
          <w:szCs w:val="24"/>
          <w:lang w:val="es-AR" w:eastAsia="es-AR"/>
        </w:rPr>
        <w:t>NO SATISFACTORIO</w:t>
      </w:r>
      <w:r w:rsidRPr="00E4451A">
        <w:rPr>
          <w:rFonts w:ascii="Arial" w:hAnsi="Arial" w:cs="Arial"/>
          <w:sz w:val="24"/>
          <w:szCs w:val="24"/>
          <w:lang w:val="es-AR" w:eastAsia="es-AR"/>
        </w:rPr>
        <w:t xml:space="preserve"> de un acuerdo homologado judicialmente por incumplimiento injustificado del mismo, podrá habilitar acciones civiles o penales según el caso concreto, pudiendo responder solidariamente, los representantes legales que se hayan comprometido coadyuvar en el cumplimiento de lo acordado.</w:t>
      </w:r>
    </w:p>
    <w:p w:rsidR="00D26D99" w:rsidRPr="00080206" w:rsidRDefault="00D26D99" w:rsidP="00E15799">
      <w:pPr>
        <w:tabs>
          <w:tab w:val="left" w:pos="540"/>
        </w:tabs>
        <w:autoSpaceDE w:val="0"/>
        <w:autoSpaceDN w:val="0"/>
        <w:adjustRightInd w:val="0"/>
        <w:spacing w:after="0" w:line="360" w:lineRule="auto"/>
        <w:jc w:val="both"/>
        <w:rPr>
          <w:rFonts w:ascii="Arial" w:hAnsi="Arial" w:cs="Arial"/>
          <w:sz w:val="24"/>
          <w:szCs w:val="24"/>
        </w:rPr>
      </w:pPr>
    </w:p>
    <w:p w:rsidR="00D26D99" w:rsidRPr="0059551E" w:rsidRDefault="00D26D99" w:rsidP="000C2C34">
      <w:pPr>
        <w:autoSpaceDE w:val="0"/>
        <w:autoSpaceDN w:val="0"/>
        <w:adjustRightInd w:val="0"/>
        <w:spacing w:after="0" w:line="360" w:lineRule="auto"/>
        <w:jc w:val="both"/>
        <w:rPr>
          <w:rFonts w:ascii="Arial" w:hAnsi="Arial" w:cs="Arial"/>
          <w:sz w:val="24"/>
          <w:szCs w:val="24"/>
        </w:rPr>
      </w:pPr>
      <w:r w:rsidRPr="0059551E">
        <w:rPr>
          <w:rFonts w:ascii="Arial" w:hAnsi="Arial" w:cs="Arial"/>
          <w:b/>
          <w:sz w:val="24"/>
          <w:szCs w:val="24"/>
        </w:rPr>
        <w:t xml:space="preserve">ART. </w:t>
      </w:r>
      <w:r>
        <w:rPr>
          <w:rFonts w:ascii="Arial" w:hAnsi="Arial" w:cs="Arial"/>
          <w:b/>
          <w:sz w:val="24"/>
          <w:szCs w:val="24"/>
        </w:rPr>
        <w:t>12</w:t>
      </w:r>
      <w:r w:rsidRPr="0059551E">
        <w:rPr>
          <w:rFonts w:ascii="Arial" w:hAnsi="Arial" w:cs="Arial"/>
          <w:b/>
          <w:sz w:val="24"/>
          <w:szCs w:val="24"/>
        </w:rPr>
        <w:t>:</w:t>
      </w:r>
      <w:r w:rsidRPr="0059551E">
        <w:rPr>
          <w:rFonts w:ascii="Arial" w:hAnsi="Arial" w:cs="Arial"/>
          <w:sz w:val="24"/>
          <w:szCs w:val="24"/>
        </w:rPr>
        <w:t xml:space="preserve"> </w:t>
      </w:r>
      <w:r>
        <w:rPr>
          <w:rFonts w:ascii="Arial" w:hAnsi="Arial" w:cs="Arial"/>
          <w:sz w:val="24"/>
          <w:szCs w:val="24"/>
        </w:rPr>
        <w:t>Si la instancia de Mediación fuera peticionada en etapa de juicio oral</w:t>
      </w:r>
      <w:r w:rsidRPr="0059551E">
        <w:rPr>
          <w:rFonts w:ascii="Arial" w:hAnsi="Arial" w:cs="Arial"/>
          <w:sz w:val="24"/>
          <w:szCs w:val="24"/>
        </w:rPr>
        <w:t xml:space="preserve">, su resultado SATISFACTORIO </w:t>
      </w:r>
      <w:r>
        <w:rPr>
          <w:rFonts w:ascii="Arial" w:hAnsi="Arial" w:cs="Arial"/>
          <w:sz w:val="24"/>
          <w:szCs w:val="24"/>
        </w:rPr>
        <w:t>será</w:t>
      </w:r>
      <w:r w:rsidRPr="0059551E">
        <w:rPr>
          <w:rFonts w:ascii="Arial" w:hAnsi="Arial" w:cs="Arial"/>
          <w:sz w:val="24"/>
          <w:szCs w:val="24"/>
        </w:rPr>
        <w:t xml:space="preserve"> tenido en cuenta a los fines de la mensuración de la </w:t>
      </w:r>
      <w:r>
        <w:rPr>
          <w:rFonts w:ascii="Arial" w:hAnsi="Arial" w:cs="Arial"/>
          <w:sz w:val="24"/>
          <w:szCs w:val="24"/>
        </w:rPr>
        <w:t>sanción penal y/o al acceso progresivo a medidas no privativas de libertad</w:t>
      </w:r>
      <w:r w:rsidRPr="0059551E">
        <w:rPr>
          <w:rFonts w:ascii="Arial" w:hAnsi="Arial" w:cs="Arial"/>
          <w:sz w:val="24"/>
          <w:szCs w:val="24"/>
        </w:rPr>
        <w:t xml:space="preserve">. </w:t>
      </w:r>
    </w:p>
    <w:p w:rsidR="00D26D99" w:rsidRPr="0059551E" w:rsidRDefault="00D26D99" w:rsidP="000C2C34">
      <w:pPr>
        <w:autoSpaceDE w:val="0"/>
        <w:autoSpaceDN w:val="0"/>
        <w:adjustRightInd w:val="0"/>
        <w:spacing w:after="0" w:line="360" w:lineRule="auto"/>
        <w:jc w:val="both"/>
        <w:rPr>
          <w:rFonts w:ascii="Arial" w:hAnsi="Arial" w:cs="Arial"/>
          <w:sz w:val="24"/>
          <w:szCs w:val="24"/>
        </w:rPr>
      </w:pPr>
    </w:p>
    <w:p w:rsidR="00D26D99" w:rsidRDefault="00D26D99" w:rsidP="000C2C34">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 13: </w:t>
      </w:r>
      <w:r>
        <w:rPr>
          <w:rFonts w:ascii="Arial" w:hAnsi="Arial" w:cs="Arial"/>
          <w:sz w:val="24"/>
          <w:szCs w:val="24"/>
        </w:rPr>
        <w:t>La mediación penal juvenil, independientemente de su resultado</w:t>
      </w:r>
      <w:r w:rsidRPr="00080206">
        <w:rPr>
          <w:rFonts w:ascii="Arial" w:hAnsi="Arial" w:cs="Arial"/>
          <w:sz w:val="24"/>
          <w:szCs w:val="24"/>
        </w:rPr>
        <w:t>, no implica en modo alguno asunción de culpabilidad por parte del ofensor, su incumplimiento</w:t>
      </w:r>
      <w:r>
        <w:rPr>
          <w:rFonts w:ascii="Arial" w:hAnsi="Arial" w:cs="Arial"/>
          <w:sz w:val="24"/>
          <w:szCs w:val="24"/>
        </w:rPr>
        <w:t xml:space="preserve"> injustificado por parte del ofensor comprometido</w:t>
      </w:r>
      <w:r w:rsidRPr="00080206">
        <w:rPr>
          <w:rFonts w:ascii="Arial" w:hAnsi="Arial" w:cs="Arial"/>
          <w:sz w:val="24"/>
          <w:szCs w:val="24"/>
        </w:rPr>
        <w:t xml:space="preserve"> tampoco podrá incidir en la sustanciación del proceso penal </w:t>
      </w:r>
      <w:r>
        <w:rPr>
          <w:rFonts w:ascii="Arial" w:hAnsi="Arial" w:cs="Arial"/>
          <w:sz w:val="24"/>
          <w:szCs w:val="24"/>
        </w:rPr>
        <w:t>que la diera origen ni tampoco</w:t>
      </w:r>
      <w:r w:rsidRPr="00080206">
        <w:rPr>
          <w:rFonts w:ascii="Arial" w:hAnsi="Arial" w:cs="Arial"/>
          <w:sz w:val="24"/>
          <w:szCs w:val="24"/>
        </w:rPr>
        <w:t xml:space="preserve"> en su eventual sanción.</w:t>
      </w:r>
    </w:p>
    <w:p w:rsidR="00D26D99" w:rsidRPr="00080206" w:rsidRDefault="00D26D99" w:rsidP="000C2C34">
      <w:pPr>
        <w:autoSpaceDE w:val="0"/>
        <w:autoSpaceDN w:val="0"/>
        <w:adjustRightInd w:val="0"/>
        <w:spacing w:after="0" w:line="360" w:lineRule="auto"/>
        <w:jc w:val="both"/>
        <w:rPr>
          <w:rFonts w:ascii="Arial" w:hAnsi="Arial" w:cs="Arial"/>
          <w:sz w:val="24"/>
          <w:szCs w:val="24"/>
        </w:rPr>
      </w:pPr>
    </w:p>
    <w:p w:rsidR="00D26D99" w:rsidRDefault="00D26D99" w:rsidP="000C2C34">
      <w:pPr>
        <w:tabs>
          <w:tab w:val="left" w:pos="540"/>
        </w:tabs>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 14: </w:t>
      </w:r>
      <w:r w:rsidRPr="00080206">
        <w:rPr>
          <w:rFonts w:ascii="Arial" w:hAnsi="Arial" w:cs="Arial"/>
          <w:sz w:val="24"/>
          <w:szCs w:val="24"/>
        </w:rPr>
        <w:t>Con excepción de los delitos culposos, la mediación penal juvenil sólo podrá ser intentada en</w:t>
      </w:r>
      <w:r w:rsidRPr="00080206">
        <w:rPr>
          <w:rFonts w:ascii="Arial" w:hAnsi="Arial" w:cs="Arial"/>
          <w:b/>
          <w:sz w:val="24"/>
          <w:szCs w:val="24"/>
        </w:rPr>
        <w:t xml:space="preserve"> </w:t>
      </w:r>
      <w:r w:rsidRPr="00080206">
        <w:rPr>
          <w:rFonts w:ascii="Arial" w:hAnsi="Arial" w:cs="Arial"/>
          <w:sz w:val="24"/>
          <w:szCs w:val="24"/>
        </w:rPr>
        <w:t xml:space="preserve">una única oportunidad. A tales fines, el Centro Judicial de Mediación deberá llevar un Registro Único, cuyo acceso a dicha información sólo tendrán las autoridades judiciales, del Ministerio Público y la defensa técnica, quienes formularan sus pedidos de manera fundada. </w:t>
      </w:r>
    </w:p>
    <w:p w:rsidR="00D26D99" w:rsidRPr="00266261" w:rsidRDefault="00D26D99" w:rsidP="001727B7">
      <w:pPr>
        <w:tabs>
          <w:tab w:val="left" w:pos="540"/>
        </w:tabs>
        <w:autoSpaceDE w:val="0"/>
        <w:autoSpaceDN w:val="0"/>
        <w:adjustRightInd w:val="0"/>
        <w:spacing w:after="0" w:line="360" w:lineRule="auto"/>
        <w:ind w:left="360"/>
        <w:jc w:val="both"/>
        <w:rPr>
          <w:rFonts w:ascii="Arial" w:hAnsi="Arial" w:cs="Arial"/>
          <w:color w:val="FF0000"/>
          <w:sz w:val="24"/>
          <w:szCs w:val="24"/>
        </w:rPr>
      </w:pPr>
    </w:p>
    <w:p w:rsidR="00D26D99" w:rsidRDefault="00D26D99" w:rsidP="007F4B96">
      <w:pPr>
        <w:autoSpaceDE w:val="0"/>
        <w:autoSpaceDN w:val="0"/>
        <w:adjustRightInd w:val="0"/>
        <w:spacing w:after="0" w:line="360" w:lineRule="auto"/>
        <w:jc w:val="both"/>
        <w:rPr>
          <w:rFonts w:ascii="Arial" w:hAnsi="Arial" w:cs="Arial"/>
          <w:b/>
          <w:sz w:val="24"/>
          <w:szCs w:val="24"/>
        </w:rPr>
      </w:pPr>
      <w:r w:rsidRPr="00080206">
        <w:rPr>
          <w:rFonts w:ascii="Arial" w:hAnsi="Arial" w:cs="Arial"/>
          <w:b/>
          <w:sz w:val="24"/>
          <w:szCs w:val="24"/>
          <w:u w:val="single"/>
        </w:rPr>
        <w:t>REGLAS DE PROCEDIMIENTO:</w:t>
      </w:r>
      <w:r w:rsidRPr="00080206">
        <w:rPr>
          <w:rFonts w:ascii="Arial" w:hAnsi="Arial" w:cs="Arial"/>
          <w:b/>
          <w:sz w:val="24"/>
          <w:szCs w:val="24"/>
        </w:rPr>
        <w:t xml:space="preserve"> </w:t>
      </w:r>
    </w:p>
    <w:p w:rsidR="00D26D99" w:rsidRDefault="00D26D99" w:rsidP="007F4B96">
      <w:pPr>
        <w:autoSpaceDE w:val="0"/>
        <w:autoSpaceDN w:val="0"/>
        <w:adjustRightInd w:val="0"/>
        <w:spacing w:after="0" w:line="360" w:lineRule="auto"/>
        <w:jc w:val="both"/>
        <w:rPr>
          <w:rFonts w:ascii="Arial" w:hAnsi="Arial" w:cs="Arial"/>
          <w:b/>
          <w:sz w:val="24"/>
          <w:szCs w:val="24"/>
        </w:rPr>
      </w:pPr>
    </w:p>
    <w:p w:rsidR="00D26D99" w:rsidRDefault="00D26D99" w:rsidP="00531926">
      <w:pPr>
        <w:autoSpaceDE w:val="0"/>
        <w:autoSpaceDN w:val="0"/>
        <w:adjustRightInd w:val="0"/>
        <w:spacing w:after="0" w:line="360" w:lineRule="auto"/>
        <w:jc w:val="both"/>
        <w:rPr>
          <w:rFonts w:ascii="Arial" w:hAnsi="Arial" w:cs="Arial"/>
          <w:sz w:val="24"/>
          <w:szCs w:val="24"/>
          <w:lang w:val="es-AR" w:eastAsia="es-AR"/>
        </w:rPr>
      </w:pPr>
      <w:r>
        <w:rPr>
          <w:rFonts w:ascii="Arial" w:hAnsi="Arial" w:cs="Arial"/>
          <w:b/>
          <w:sz w:val="24"/>
          <w:szCs w:val="24"/>
        </w:rPr>
        <w:t xml:space="preserve">ART. 15: </w:t>
      </w:r>
      <w:r w:rsidRPr="00080206">
        <w:rPr>
          <w:rFonts w:ascii="Arial" w:hAnsi="Arial" w:cs="Arial"/>
          <w:sz w:val="24"/>
          <w:szCs w:val="24"/>
        </w:rPr>
        <w:t>La instancia de Mediación</w:t>
      </w:r>
      <w:r>
        <w:rPr>
          <w:rFonts w:ascii="Arial" w:hAnsi="Arial" w:cs="Arial"/>
          <w:sz w:val="24"/>
          <w:szCs w:val="24"/>
        </w:rPr>
        <w:t xml:space="preserve"> Penal Juvenil será voluntaria y</w:t>
      </w:r>
      <w:r w:rsidRPr="00080206">
        <w:rPr>
          <w:rFonts w:ascii="Arial" w:hAnsi="Arial" w:cs="Arial"/>
          <w:sz w:val="24"/>
          <w:szCs w:val="24"/>
        </w:rPr>
        <w:t xml:space="preserve"> </w:t>
      </w:r>
      <w:r>
        <w:rPr>
          <w:rFonts w:ascii="Arial" w:hAnsi="Arial" w:cs="Arial"/>
          <w:sz w:val="24"/>
          <w:szCs w:val="24"/>
        </w:rPr>
        <w:t>deberá</w:t>
      </w:r>
      <w:r w:rsidRPr="00080206">
        <w:rPr>
          <w:rFonts w:ascii="Arial" w:hAnsi="Arial" w:cs="Arial"/>
          <w:sz w:val="24"/>
          <w:szCs w:val="24"/>
        </w:rPr>
        <w:t xml:space="preserve"> ser </w:t>
      </w:r>
      <w:r>
        <w:rPr>
          <w:rFonts w:ascii="Arial" w:hAnsi="Arial" w:cs="Arial"/>
          <w:sz w:val="24"/>
          <w:szCs w:val="24"/>
        </w:rPr>
        <w:t>peticionada por</w:t>
      </w:r>
      <w:r w:rsidRPr="00080206">
        <w:rPr>
          <w:rFonts w:ascii="Arial" w:hAnsi="Arial" w:cs="Arial"/>
          <w:sz w:val="24"/>
          <w:szCs w:val="24"/>
        </w:rPr>
        <w:t xml:space="preserve"> </w:t>
      </w:r>
      <w:r w:rsidRPr="00080206">
        <w:rPr>
          <w:rFonts w:ascii="Arial" w:hAnsi="Arial" w:cs="Arial"/>
          <w:sz w:val="24"/>
          <w:szCs w:val="24"/>
          <w:lang w:val="es-AR" w:eastAsia="es-AR"/>
        </w:rPr>
        <w:t xml:space="preserve">ante la autoridad competente </w:t>
      </w:r>
      <w:r>
        <w:rPr>
          <w:rFonts w:ascii="Arial" w:hAnsi="Arial" w:cs="Arial"/>
          <w:sz w:val="24"/>
          <w:szCs w:val="24"/>
          <w:lang w:val="es-AR" w:eastAsia="es-AR"/>
        </w:rPr>
        <w:t xml:space="preserve">que intervenga en el caso </w:t>
      </w:r>
      <w:r w:rsidRPr="00080206">
        <w:rPr>
          <w:rFonts w:ascii="Arial" w:hAnsi="Arial" w:cs="Arial"/>
          <w:sz w:val="24"/>
          <w:szCs w:val="24"/>
          <w:lang w:val="es-AR" w:eastAsia="es-AR"/>
        </w:rPr>
        <w:t>origen del conflicto</w:t>
      </w:r>
      <w:r>
        <w:rPr>
          <w:rFonts w:ascii="Arial" w:hAnsi="Arial" w:cs="Arial"/>
          <w:sz w:val="24"/>
          <w:szCs w:val="24"/>
          <w:lang w:val="es-AR" w:eastAsia="es-AR"/>
        </w:rPr>
        <w:t>, pudiéndose ser solicitada</w:t>
      </w:r>
      <w:r w:rsidRPr="00080206">
        <w:rPr>
          <w:rFonts w:ascii="Arial" w:hAnsi="Arial" w:cs="Arial"/>
          <w:sz w:val="24"/>
          <w:szCs w:val="24"/>
        </w:rPr>
        <w:t xml:space="preserve"> por </w:t>
      </w:r>
      <w:r w:rsidRPr="00080206">
        <w:rPr>
          <w:rFonts w:ascii="Arial" w:hAnsi="Arial" w:cs="Arial"/>
          <w:sz w:val="24"/>
          <w:szCs w:val="24"/>
          <w:lang w:val="es-AR" w:eastAsia="es-AR"/>
        </w:rPr>
        <w:t xml:space="preserve">el </w:t>
      </w:r>
      <w:r>
        <w:rPr>
          <w:rFonts w:ascii="Arial" w:hAnsi="Arial" w:cs="Arial"/>
          <w:sz w:val="24"/>
          <w:szCs w:val="24"/>
          <w:lang w:val="es-AR" w:eastAsia="es-AR"/>
        </w:rPr>
        <w:t xml:space="preserve">adolescente o joven ofensor, por sí o por medio de sus representantes legales o su Defensa Técnica; por el Ministerio Público; o por </w:t>
      </w:r>
      <w:r w:rsidRPr="00080206">
        <w:rPr>
          <w:rFonts w:ascii="Arial" w:hAnsi="Arial" w:cs="Arial"/>
          <w:sz w:val="24"/>
          <w:szCs w:val="24"/>
          <w:lang w:val="es-AR" w:eastAsia="es-AR"/>
        </w:rPr>
        <w:t>la</w:t>
      </w:r>
      <w:r>
        <w:rPr>
          <w:rFonts w:ascii="Arial" w:hAnsi="Arial" w:cs="Arial"/>
          <w:sz w:val="24"/>
          <w:szCs w:val="24"/>
          <w:lang w:val="es-AR" w:eastAsia="es-AR"/>
        </w:rPr>
        <w:t xml:space="preserve"> persona ofendida por el delito, por sí o por medio de sus representantes legales </w:t>
      </w:r>
      <w:r w:rsidRPr="00080206">
        <w:rPr>
          <w:rFonts w:ascii="Arial" w:hAnsi="Arial" w:cs="Arial"/>
          <w:sz w:val="24"/>
          <w:szCs w:val="24"/>
          <w:lang w:val="es-AR" w:eastAsia="es-AR"/>
        </w:rPr>
        <w:t>.</w:t>
      </w:r>
      <w:r>
        <w:rPr>
          <w:rFonts w:ascii="Arial" w:hAnsi="Arial" w:cs="Arial"/>
          <w:sz w:val="24"/>
          <w:szCs w:val="24"/>
          <w:lang w:val="es-AR" w:eastAsia="es-AR"/>
        </w:rPr>
        <w:t xml:space="preserve"> </w:t>
      </w:r>
    </w:p>
    <w:p w:rsidR="00D26D99" w:rsidRDefault="00D26D99" w:rsidP="00531926">
      <w:pPr>
        <w:autoSpaceDE w:val="0"/>
        <w:autoSpaceDN w:val="0"/>
        <w:adjustRightInd w:val="0"/>
        <w:spacing w:after="0" w:line="360" w:lineRule="auto"/>
        <w:jc w:val="both"/>
        <w:rPr>
          <w:rFonts w:ascii="Arial" w:hAnsi="Arial" w:cs="Arial"/>
          <w:sz w:val="24"/>
          <w:szCs w:val="24"/>
          <w:lang w:val="es-AR" w:eastAsia="es-AR"/>
        </w:rPr>
      </w:pPr>
    </w:p>
    <w:p w:rsidR="00D26D99" w:rsidRPr="000E1F3F" w:rsidRDefault="00D26D99" w:rsidP="00531926">
      <w:pPr>
        <w:autoSpaceDE w:val="0"/>
        <w:autoSpaceDN w:val="0"/>
        <w:adjustRightInd w:val="0"/>
        <w:spacing w:after="0" w:line="360" w:lineRule="auto"/>
        <w:jc w:val="both"/>
        <w:rPr>
          <w:rFonts w:ascii="Arial" w:hAnsi="Arial" w:cs="Arial"/>
          <w:sz w:val="24"/>
          <w:szCs w:val="24"/>
          <w:lang w:val="es-AR" w:eastAsia="es-AR"/>
        </w:rPr>
      </w:pPr>
      <w:r>
        <w:rPr>
          <w:rFonts w:ascii="Arial" w:hAnsi="Arial" w:cs="Arial"/>
          <w:b/>
          <w:sz w:val="24"/>
          <w:szCs w:val="24"/>
          <w:lang w:val="es-AR" w:eastAsia="es-AR"/>
        </w:rPr>
        <w:t xml:space="preserve">ART. 16: </w:t>
      </w:r>
      <w:r>
        <w:rPr>
          <w:rFonts w:ascii="Arial" w:hAnsi="Arial" w:cs="Arial"/>
          <w:sz w:val="24"/>
          <w:szCs w:val="24"/>
          <w:lang w:val="es-AR" w:eastAsia="es-AR"/>
        </w:rPr>
        <w:t xml:space="preserve">Se deberá INFORMAR </w:t>
      </w:r>
      <w:r w:rsidRPr="000E1F3F">
        <w:rPr>
          <w:rFonts w:ascii="Arial" w:hAnsi="Arial" w:cs="Arial"/>
          <w:sz w:val="24"/>
          <w:szCs w:val="24"/>
        </w:rPr>
        <w:t>al imputado/a y a la presunta víctima en cualquier etapa del proceso penal, la posibilidad de formular expresamente su interés de mediar, explicándo</w:t>
      </w:r>
      <w:r>
        <w:rPr>
          <w:rFonts w:ascii="Arial" w:hAnsi="Arial" w:cs="Arial"/>
          <w:sz w:val="24"/>
          <w:szCs w:val="24"/>
        </w:rPr>
        <w:t>se</w:t>
      </w:r>
      <w:r w:rsidRPr="000E1F3F">
        <w:rPr>
          <w:rFonts w:ascii="Arial" w:hAnsi="Arial" w:cs="Arial"/>
          <w:sz w:val="24"/>
          <w:szCs w:val="24"/>
        </w:rPr>
        <w:t>le</w:t>
      </w:r>
      <w:r>
        <w:rPr>
          <w:rFonts w:ascii="Arial" w:hAnsi="Arial" w:cs="Arial"/>
          <w:sz w:val="24"/>
          <w:szCs w:val="24"/>
        </w:rPr>
        <w:t>s</w:t>
      </w:r>
      <w:r w:rsidRPr="000E1F3F">
        <w:rPr>
          <w:rFonts w:ascii="Arial" w:hAnsi="Arial" w:cs="Arial"/>
          <w:sz w:val="24"/>
          <w:szCs w:val="24"/>
        </w:rPr>
        <w:t xml:space="preserve"> brevemente su procedimiento, sus alcances y</w:t>
      </w:r>
      <w:r w:rsidRPr="00630E3B">
        <w:rPr>
          <w:rFonts w:ascii="Arial" w:hAnsi="Arial" w:cs="Arial"/>
          <w:sz w:val="24"/>
          <w:szCs w:val="24"/>
        </w:rPr>
        <w:t xml:space="preserve"> </w:t>
      </w:r>
      <w:r w:rsidRPr="000E1F3F">
        <w:rPr>
          <w:rFonts w:ascii="Arial" w:hAnsi="Arial" w:cs="Arial"/>
          <w:sz w:val="24"/>
          <w:szCs w:val="24"/>
        </w:rPr>
        <w:t>efectos</w:t>
      </w:r>
      <w:r>
        <w:rPr>
          <w:rFonts w:ascii="Arial" w:hAnsi="Arial" w:cs="Arial"/>
          <w:sz w:val="24"/>
          <w:szCs w:val="24"/>
        </w:rPr>
        <w:t>.</w:t>
      </w:r>
    </w:p>
    <w:p w:rsidR="00D26D99" w:rsidRPr="000E1F3F" w:rsidRDefault="00D26D99" w:rsidP="00531926">
      <w:pPr>
        <w:autoSpaceDE w:val="0"/>
        <w:autoSpaceDN w:val="0"/>
        <w:adjustRightInd w:val="0"/>
        <w:spacing w:after="0" w:line="360" w:lineRule="auto"/>
        <w:jc w:val="both"/>
        <w:rPr>
          <w:rFonts w:ascii="Arial" w:hAnsi="Arial" w:cs="Arial"/>
          <w:sz w:val="24"/>
          <w:szCs w:val="24"/>
        </w:rPr>
      </w:pPr>
    </w:p>
    <w:p w:rsidR="00D26D99" w:rsidRPr="0056257B" w:rsidRDefault="00D26D99" w:rsidP="00531926">
      <w:pPr>
        <w:autoSpaceDE w:val="0"/>
        <w:autoSpaceDN w:val="0"/>
        <w:adjustRightInd w:val="0"/>
        <w:spacing w:after="0" w:line="360" w:lineRule="auto"/>
        <w:jc w:val="both"/>
        <w:rPr>
          <w:rFonts w:ascii="Arial" w:hAnsi="Arial" w:cs="Arial"/>
          <w:sz w:val="24"/>
          <w:szCs w:val="24"/>
          <w:lang w:val="es-AR" w:eastAsia="es-AR"/>
        </w:rPr>
      </w:pPr>
      <w:r w:rsidRPr="00403451">
        <w:rPr>
          <w:rFonts w:ascii="Arial" w:hAnsi="Arial" w:cs="Arial"/>
          <w:b/>
          <w:sz w:val="24"/>
          <w:szCs w:val="24"/>
        </w:rPr>
        <w:t xml:space="preserve">ART. 17: </w:t>
      </w:r>
      <w:r w:rsidRPr="0056257B">
        <w:rPr>
          <w:rFonts w:ascii="Arial" w:hAnsi="Arial" w:cs="Arial"/>
          <w:shd w:val="clear" w:color="auto" w:fill="FFFFFF"/>
        </w:rPr>
        <w:t xml:space="preserve">Manifestado interés de mediar, la autoridad judicial interviniente </w:t>
      </w:r>
      <w:r>
        <w:rPr>
          <w:rFonts w:ascii="Arial" w:hAnsi="Arial" w:cs="Arial"/>
          <w:shd w:val="clear" w:color="auto" w:fill="FFFFFF"/>
        </w:rPr>
        <w:t>DISPONDRÁ</w:t>
      </w:r>
      <w:r w:rsidRPr="0056257B">
        <w:rPr>
          <w:rFonts w:ascii="Arial" w:hAnsi="Arial" w:cs="Arial"/>
          <w:shd w:val="clear" w:color="auto" w:fill="FFFFFF"/>
        </w:rPr>
        <w:t xml:space="preserve"> en un plazo máximo de QUINCE (15) DÍAS HÁBILES la remisión del caso al Centro Judicial de Mediación de </w:t>
      </w:r>
      <w:smartTag w:uri="urn:schemas-microsoft-com:office:smarttags" w:element="PersonName">
        <w:smartTagPr>
          <w:attr w:name="ProductID" w:val="la Circunscripción Judicial"/>
        </w:smartTagPr>
        <w:r w:rsidRPr="0056257B">
          <w:rPr>
            <w:rFonts w:ascii="Arial" w:hAnsi="Arial" w:cs="Arial"/>
            <w:shd w:val="clear" w:color="auto" w:fill="FFFFFF"/>
          </w:rPr>
          <w:t>la Circunscripción Judicial</w:t>
        </w:r>
      </w:smartTag>
      <w:r w:rsidRPr="0056257B">
        <w:rPr>
          <w:rFonts w:ascii="Arial" w:hAnsi="Arial" w:cs="Arial"/>
          <w:shd w:val="clear" w:color="auto" w:fill="FFFFFF"/>
        </w:rPr>
        <w:t xml:space="preserve"> correspondiente </w:t>
      </w:r>
      <w:r>
        <w:rPr>
          <w:rFonts w:ascii="Arial" w:hAnsi="Arial" w:cs="Arial"/>
          <w:shd w:val="clear" w:color="auto" w:fill="FFFFFF"/>
        </w:rPr>
        <w:t xml:space="preserve">con </w:t>
      </w:r>
      <w:r w:rsidRPr="0056257B">
        <w:rPr>
          <w:rFonts w:ascii="Arial" w:hAnsi="Arial" w:cs="Arial"/>
          <w:shd w:val="clear" w:color="auto" w:fill="FFFFFF"/>
        </w:rPr>
        <w:t xml:space="preserve">Formulario </w:t>
      </w:r>
      <w:r>
        <w:rPr>
          <w:rFonts w:ascii="Arial" w:hAnsi="Arial" w:cs="Arial"/>
          <w:shd w:val="clear" w:color="auto" w:fill="FFFFFF"/>
        </w:rPr>
        <w:t>respectivo</w:t>
      </w:r>
      <w:r w:rsidRPr="0056257B">
        <w:rPr>
          <w:rFonts w:ascii="Arial" w:hAnsi="Arial" w:cs="Arial"/>
          <w:sz w:val="24"/>
          <w:szCs w:val="24"/>
          <w:lang w:val="es-AR" w:eastAsia="es-AR"/>
        </w:rPr>
        <w:t>.</w:t>
      </w:r>
    </w:p>
    <w:p w:rsidR="00D26D99" w:rsidRDefault="00D26D99" w:rsidP="00531926">
      <w:pPr>
        <w:autoSpaceDE w:val="0"/>
        <w:autoSpaceDN w:val="0"/>
        <w:adjustRightInd w:val="0"/>
        <w:spacing w:after="0" w:line="360" w:lineRule="auto"/>
        <w:jc w:val="both"/>
        <w:rPr>
          <w:rFonts w:ascii="Arial" w:hAnsi="Arial" w:cs="Arial"/>
          <w:sz w:val="24"/>
          <w:szCs w:val="24"/>
          <w:lang w:val="es-AR" w:eastAsia="es-AR"/>
        </w:rPr>
      </w:pPr>
    </w:p>
    <w:p w:rsidR="00D26D99" w:rsidRDefault="00D26D99" w:rsidP="00923BDC">
      <w:pPr>
        <w:tabs>
          <w:tab w:val="left" w:pos="540"/>
        </w:tabs>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 18: </w:t>
      </w:r>
      <w:r w:rsidRPr="00080206">
        <w:rPr>
          <w:rFonts w:ascii="Arial" w:hAnsi="Arial" w:cs="Arial"/>
          <w:sz w:val="24"/>
          <w:szCs w:val="24"/>
        </w:rPr>
        <w:t xml:space="preserve">El proceso de mediación tendrá un plazo máximo de sesenta </w:t>
      </w:r>
      <w:r>
        <w:rPr>
          <w:rFonts w:ascii="Arial" w:hAnsi="Arial" w:cs="Arial"/>
          <w:sz w:val="24"/>
          <w:szCs w:val="24"/>
        </w:rPr>
        <w:t>(60) d</w:t>
      </w:r>
      <w:r w:rsidRPr="00080206">
        <w:rPr>
          <w:rFonts w:ascii="Arial" w:hAnsi="Arial" w:cs="Arial"/>
          <w:sz w:val="24"/>
          <w:szCs w:val="24"/>
        </w:rPr>
        <w:t xml:space="preserve">ías corridos a partir de la celebración </w:t>
      </w:r>
      <w:r>
        <w:rPr>
          <w:rFonts w:ascii="Arial" w:hAnsi="Arial" w:cs="Arial"/>
          <w:sz w:val="24"/>
          <w:szCs w:val="24"/>
        </w:rPr>
        <w:t>del primer encuentro</w:t>
      </w:r>
      <w:r w:rsidRPr="00080206">
        <w:rPr>
          <w:rFonts w:ascii="Arial" w:hAnsi="Arial" w:cs="Arial"/>
          <w:sz w:val="24"/>
          <w:szCs w:val="24"/>
        </w:rPr>
        <w:t xml:space="preserve">, prorrogable por treinta </w:t>
      </w:r>
      <w:r>
        <w:rPr>
          <w:rFonts w:ascii="Arial" w:hAnsi="Arial" w:cs="Arial"/>
          <w:sz w:val="24"/>
          <w:szCs w:val="24"/>
        </w:rPr>
        <w:t xml:space="preserve">(30) </w:t>
      </w:r>
      <w:r w:rsidRPr="00080206">
        <w:rPr>
          <w:rFonts w:ascii="Arial" w:hAnsi="Arial" w:cs="Arial"/>
          <w:sz w:val="24"/>
          <w:szCs w:val="24"/>
        </w:rPr>
        <w:t>días más.</w:t>
      </w:r>
    </w:p>
    <w:p w:rsidR="00D26D99" w:rsidRDefault="00D26D99" w:rsidP="00531926">
      <w:pPr>
        <w:autoSpaceDE w:val="0"/>
        <w:autoSpaceDN w:val="0"/>
        <w:adjustRightInd w:val="0"/>
        <w:spacing w:after="0" w:line="360" w:lineRule="auto"/>
        <w:jc w:val="both"/>
        <w:rPr>
          <w:rFonts w:ascii="Arial" w:hAnsi="Arial" w:cs="Arial"/>
          <w:sz w:val="24"/>
          <w:szCs w:val="24"/>
          <w:lang w:val="es-AR" w:eastAsia="es-AR"/>
        </w:rPr>
      </w:pPr>
    </w:p>
    <w:p w:rsidR="00D26D99" w:rsidRDefault="00D26D99" w:rsidP="0053192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 19: </w:t>
      </w:r>
      <w:r w:rsidRPr="00080206">
        <w:rPr>
          <w:rFonts w:ascii="Arial" w:hAnsi="Arial" w:cs="Arial"/>
          <w:sz w:val="24"/>
          <w:szCs w:val="24"/>
        </w:rPr>
        <w:t>El acuerdo a que se arribe deberá ser suscripto por todas las partes intervinientes en el proceso de mediación.</w:t>
      </w:r>
    </w:p>
    <w:p w:rsidR="00D26D99" w:rsidRPr="00080206" w:rsidRDefault="00D26D99" w:rsidP="00531926">
      <w:pPr>
        <w:autoSpaceDE w:val="0"/>
        <w:autoSpaceDN w:val="0"/>
        <w:adjustRightInd w:val="0"/>
        <w:spacing w:after="0" w:line="360" w:lineRule="auto"/>
        <w:jc w:val="both"/>
        <w:rPr>
          <w:rFonts w:ascii="Arial" w:hAnsi="Arial" w:cs="Arial"/>
          <w:sz w:val="24"/>
          <w:szCs w:val="24"/>
          <w:lang w:val="es-AR" w:eastAsia="es-AR"/>
        </w:rPr>
      </w:pPr>
    </w:p>
    <w:p w:rsidR="00D26D99" w:rsidRPr="001C2C37" w:rsidRDefault="00D26D99" w:rsidP="00531926">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 xml:space="preserve">ART. 20: </w:t>
      </w:r>
      <w:r w:rsidRPr="00080206">
        <w:rPr>
          <w:rFonts w:ascii="Arial" w:hAnsi="Arial" w:cs="Arial"/>
          <w:sz w:val="24"/>
          <w:szCs w:val="24"/>
        </w:rPr>
        <w:t xml:space="preserve">El acuerdo podrá versar en el cumplimiento de determinadas pautas de conducta, la abstención de determinados actos, prestación de servicios a la comunidad, pedido de disculpas del ofensor o perdón del ofendido, reparación o resarcimiento </w:t>
      </w:r>
      <w:r w:rsidRPr="001C2C37">
        <w:rPr>
          <w:rFonts w:ascii="Arial" w:hAnsi="Arial" w:cs="Arial"/>
          <w:sz w:val="24"/>
          <w:szCs w:val="24"/>
        </w:rPr>
        <w:t>parcial o integral del daño causado.</w:t>
      </w:r>
    </w:p>
    <w:p w:rsidR="00D26D99" w:rsidRPr="001C2C37" w:rsidRDefault="00D26D99" w:rsidP="00531926">
      <w:pPr>
        <w:autoSpaceDE w:val="0"/>
        <w:autoSpaceDN w:val="0"/>
        <w:adjustRightInd w:val="0"/>
        <w:spacing w:after="0" w:line="360" w:lineRule="auto"/>
        <w:jc w:val="both"/>
        <w:rPr>
          <w:rFonts w:ascii="Arial" w:hAnsi="Arial" w:cs="Arial"/>
          <w:sz w:val="24"/>
          <w:szCs w:val="24"/>
        </w:rPr>
      </w:pPr>
    </w:p>
    <w:p w:rsidR="00D26D99" w:rsidRPr="001C2C37" w:rsidRDefault="00D26D99" w:rsidP="005B59B1">
      <w:pPr>
        <w:autoSpaceDE w:val="0"/>
        <w:autoSpaceDN w:val="0"/>
        <w:adjustRightInd w:val="0"/>
        <w:spacing w:after="0" w:line="360" w:lineRule="auto"/>
        <w:jc w:val="both"/>
        <w:rPr>
          <w:rFonts w:ascii="Arial" w:hAnsi="Arial" w:cs="Arial"/>
          <w:sz w:val="24"/>
          <w:szCs w:val="24"/>
          <w:lang w:val="es-AR" w:eastAsia="es-AR"/>
        </w:rPr>
      </w:pPr>
      <w:r w:rsidRPr="001C2C37">
        <w:rPr>
          <w:rFonts w:ascii="Arial" w:hAnsi="Arial" w:cs="Arial"/>
          <w:b/>
          <w:sz w:val="24"/>
          <w:szCs w:val="24"/>
          <w:lang w:val="es-AR" w:eastAsia="es-AR"/>
        </w:rPr>
        <w:t xml:space="preserve">ART. 21: </w:t>
      </w:r>
      <w:r w:rsidRPr="001C2C37">
        <w:rPr>
          <w:rFonts w:ascii="Arial" w:hAnsi="Arial" w:cs="Arial"/>
          <w:sz w:val="24"/>
          <w:szCs w:val="24"/>
          <w:lang w:val="es-AR" w:eastAsia="es-AR"/>
        </w:rPr>
        <w:t>La autoridad Jurisdiccional en ejercicio de su control constitucional y convencional podrá observar los puntos acordados</w:t>
      </w:r>
      <w:r w:rsidRPr="00CC7CD4">
        <w:rPr>
          <w:rStyle w:val="FootnoteReference"/>
          <w:rFonts w:ascii="Arial" w:hAnsi="Arial"/>
          <w:sz w:val="16"/>
          <w:szCs w:val="16"/>
          <w:lang w:val="es-AR" w:eastAsia="es-AR"/>
        </w:rPr>
        <w:footnoteReference w:id="6"/>
      </w:r>
      <w:r w:rsidRPr="001C2C37">
        <w:rPr>
          <w:rFonts w:ascii="Arial" w:hAnsi="Arial" w:cs="Arial"/>
          <w:sz w:val="24"/>
          <w:szCs w:val="24"/>
          <w:lang w:val="es-AR" w:eastAsia="es-AR"/>
        </w:rPr>
        <w:t xml:space="preserve"> y remitir nuevamente al Centro Judicial de Mediación en un plazo no mayor a 15 días corridos a los fines de que se rectifiquen las observaciones formuladas. Aquellos puntos que no fueron observados podrán ser homologados parcialmente por la autoridad jurisdiccional.</w:t>
      </w:r>
    </w:p>
    <w:p w:rsidR="00D26D99" w:rsidRDefault="00D26D99" w:rsidP="00531926">
      <w:pPr>
        <w:autoSpaceDE w:val="0"/>
        <w:autoSpaceDN w:val="0"/>
        <w:adjustRightInd w:val="0"/>
        <w:spacing w:after="0" w:line="360" w:lineRule="auto"/>
        <w:jc w:val="both"/>
        <w:rPr>
          <w:rFonts w:ascii="Arial" w:hAnsi="Arial" w:cs="Arial"/>
          <w:sz w:val="24"/>
          <w:szCs w:val="24"/>
        </w:rPr>
      </w:pPr>
    </w:p>
    <w:p w:rsidR="00D26D99" w:rsidRPr="001C2C37" w:rsidRDefault="00D26D99" w:rsidP="005B59B1">
      <w:pPr>
        <w:autoSpaceDE w:val="0"/>
        <w:autoSpaceDN w:val="0"/>
        <w:adjustRightInd w:val="0"/>
        <w:spacing w:after="0" w:line="360" w:lineRule="auto"/>
        <w:jc w:val="both"/>
        <w:rPr>
          <w:rFonts w:ascii="Arial" w:hAnsi="Arial" w:cs="Arial"/>
          <w:sz w:val="24"/>
          <w:szCs w:val="24"/>
          <w:lang w:val="es-AR" w:eastAsia="es-AR"/>
        </w:rPr>
      </w:pPr>
      <w:r>
        <w:rPr>
          <w:rFonts w:ascii="Arial" w:hAnsi="Arial" w:cs="Arial"/>
          <w:b/>
          <w:sz w:val="24"/>
          <w:szCs w:val="24"/>
        </w:rPr>
        <w:t xml:space="preserve">ART. 22: </w:t>
      </w:r>
      <w:r w:rsidRPr="00080206">
        <w:rPr>
          <w:rFonts w:ascii="Arial" w:hAnsi="Arial" w:cs="Arial"/>
          <w:sz w:val="24"/>
          <w:szCs w:val="24"/>
          <w:lang w:val="es-AR" w:eastAsia="es-AR"/>
        </w:rPr>
        <w:t xml:space="preserve">El acuerdo arribado deberá ser remitido a la autoridad jurisdiccional competente para su homologación, cobrando fuerza ejecutoria pasada por autoridad judicial, notificándose a los intervinientes y con vista al Ministerio Publico Fiscal. </w:t>
      </w:r>
      <w:r w:rsidRPr="001C2C37">
        <w:rPr>
          <w:rFonts w:ascii="Arial" w:hAnsi="Arial" w:cs="Arial"/>
          <w:sz w:val="24"/>
          <w:szCs w:val="24"/>
          <w:lang w:val="es-AR" w:eastAsia="es-AR"/>
        </w:rPr>
        <w:t xml:space="preserve">Dándose intervención en un plazo no mayor a 15 días corridos, al Órgano de Contralor designado conforme art. 8°. </w:t>
      </w:r>
    </w:p>
    <w:p w:rsidR="00D26D99" w:rsidRPr="00FC0315" w:rsidRDefault="00D26D99" w:rsidP="00531764">
      <w:pPr>
        <w:autoSpaceDE w:val="0"/>
        <w:autoSpaceDN w:val="0"/>
        <w:adjustRightInd w:val="0"/>
        <w:spacing w:after="0" w:line="360" w:lineRule="auto"/>
        <w:jc w:val="both"/>
        <w:rPr>
          <w:rFonts w:ascii="Arial" w:hAnsi="Arial" w:cs="Arial"/>
          <w:color w:val="FF0000"/>
          <w:sz w:val="24"/>
          <w:szCs w:val="24"/>
          <w:lang w:val="es-AR" w:eastAsia="es-AR"/>
        </w:rPr>
      </w:pPr>
    </w:p>
    <w:p w:rsidR="00D26D99" w:rsidRPr="00080206" w:rsidRDefault="00D26D99" w:rsidP="00531764">
      <w:pPr>
        <w:autoSpaceDE w:val="0"/>
        <w:autoSpaceDN w:val="0"/>
        <w:adjustRightInd w:val="0"/>
        <w:spacing w:after="0" w:line="360" w:lineRule="auto"/>
        <w:jc w:val="both"/>
        <w:rPr>
          <w:rFonts w:ascii="Arial" w:hAnsi="Arial" w:cs="Arial"/>
          <w:sz w:val="24"/>
          <w:szCs w:val="24"/>
          <w:lang w:val="es-AR" w:eastAsia="es-AR"/>
        </w:rPr>
      </w:pPr>
      <w:r>
        <w:rPr>
          <w:rFonts w:ascii="Arial" w:hAnsi="Arial" w:cs="Arial"/>
          <w:b/>
          <w:sz w:val="24"/>
          <w:szCs w:val="24"/>
        </w:rPr>
        <w:t xml:space="preserve">ART. 23: </w:t>
      </w:r>
      <w:r w:rsidRPr="00080206">
        <w:rPr>
          <w:rFonts w:ascii="Arial" w:hAnsi="Arial" w:cs="Arial"/>
          <w:sz w:val="24"/>
          <w:szCs w:val="24"/>
        </w:rPr>
        <w:t xml:space="preserve">El órgano de contralor deberá informar al jurisdiccional que derivó el caso, en un plazo no mayor a treinta (30) días corridos cuando hubiere incumplimiento de lo acordado. Prorrogable por igual término. </w:t>
      </w:r>
    </w:p>
    <w:p w:rsidR="00D26D99" w:rsidRPr="00080206" w:rsidRDefault="00D26D99" w:rsidP="00D94CBA">
      <w:pPr>
        <w:autoSpaceDE w:val="0"/>
        <w:autoSpaceDN w:val="0"/>
        <w:adjustRightInd w:val="0"/>
        <w:spacing w:after="0" w:line="360" w:lineRule="auto"/>
        <w:jc w:val="both"/>
        <w:rPr>
          <w:rFonts w:ascii="Arial" w:hAnsi="Arial" w:cs="Arial"/>
          <w:sz w:val="24"/>
          <w:szCs w:val="24"/>
        </w:rPr>
      </w:pPr>
    </w:p>
    <w:p w:rsidR="00D26D99" w:rsidRPr="00080206" w:rsidRDefault="00D26D99" w:rsidP="00D94CBA">
      <w:pPr>
        <w:tabs>
          <w:tab w:val="num" w:pos="360"/>
        </w:tabs>
        <w:autoSpaceDE w:val="0"/>
        <w:autoSpaceDN w:val="0"/>
        <w:adjustRightInd w:val="0"/>
        <w:spacing w:after="0" w:line="360" w:lineRule="auto"/>
        <w:jc w:val="both"/>
        <w:rPr>
          <w:rFonts w:ascii="Arial" w:hAnsi="Arial" w:cs="Arial"/>
          <w:sz w:val="24"/>
          <w:szCs w:val="24"/>
          <w:lang w:val="es-AR" w:eastAsia="es-AR"/>
        </w:rPr>
      </w:pPr>
      <w:r w:rsidRPr="00080206">
        <w:rPr>
          <w:rFonts w:ascii="Arial" w:hAnsi="Arial" w:cs="Arial"/>
          <w:b/>
          <w:sz w:val="24"/>
          <w:szCs w:val="24"/>
        </w:rPr>
        <w:t xml:space="preserve">ART. </w:t>
      </w:r>
      <w:r>
        <w:rPr>
          <w:rFonts w:ascii="Arial" w:hAnsi="Arial" w:cs="Arial"/>
          <w:b/>
          <w:sz w:val="24"/>
          <w:szCs w:val="24"/>
        </w:rPr>
        <w:t>24.</w:t>
      </w:r>
      <w:r w:rsidRPr="00080206">
        <w:rPr>
          <w:rFonts w:ascii="Arial" w:hAnsi="Arial" w:cs="Arial"/>
          <w:b/>
          <w:sz w:val="24"/>
          <w:szCs w:val="24"/>
        </w:rPr>
        <w:t xml:space="preserve"> MEDIACI</w:t>
      </w:r>
      <w:r>
        <w:rPr>
          <w:rFonts w:ascii="Arial" w:hAnsi="Arial" w:cs="Arial"/>
          <w:b/>
          <w:sz w:val="24"/>
          <w:szCs w:val="24"/>
        </w:rPr>
        <w:t>Ó</w:t>
      </w:r>
      <w:r w:rsidRPr="00080206">
        <w:rPr>
          <w:rFonts w:ascii="Arial" w:hAnsi="Arial" w:cs="Arial"/>
          <w:b/>
          <w:sz w:val="24"/>
          <w:szCs w:val="24"/>
        </w:rPr>
        <w:t xml:space="preserve">N EN CONTEXTO DE ENCIERRO: </w:t>
      </w:r>
      <w:r w:rsidRPr="00080206">
        <w:rPr>
          <w:rFonts w:ascii="Arial" w:hAnsi="Arial" w:cs="Arial"/>
          <w:sz w:val="24"/>
          <w:szCs w:val="24"/>
          <w:lang w:val="es-AR" w:eastAsia="es-AR"/>
        </w:rPr>
        <w:t xml:space="preserve">Se podrá habilitar la Mediación Penal Juvenil “en contexto de encierro” a sugerencia del equipo interdisciplinario del lugar donde el ofensor se hallare privado de su libertad o institucionalizado, la que deberá ser canalizada por las autoridades del establecimiento, quienes elevarán en forma inmediata los informes y/o peticiones pertinentes a la autoridad jurisdiccional competente, debiendo ésta comunicar a las partes del proceso penal en trámite a los fines de habilitar la instancia de Mediación. </w:t>
      </w:r>
    </w:p>
    <w:p w:rsidR="00D26D99" w:rsidRPr="001C2C37" w:rsidRDefault="00D26D99" w:rsidP="00D94CBA">
      <w:pPr>
        <w:tabs>
          <w:tab w:val="num" w:pos="360"/>
        </w:tabs>
        <w:autoSpaceDE w:val="0"/>
        <w:autoSpaceDN w:val="0"/>
        <w:adjustRightInd w:val="0"/>
        <w:spacing w:after="0" w:line="360" w:lineRule="auto"/>
        <w:jc w:val="both"/>
        <w:rPr>
          <w:rFonts w:ascii="Arial" w:hAnsi="Arial" w:cs="Arial"/>
          <w:b/>
          <w:sz w:val="24"/>
          <w:szCs w:val="24"/>
          <w:lang w:val="es-AR" w:eastAsia="es-AR"/>
        </w:rPr>
      </w:pPr>
    </w:p>
    <w:p w:rsidR="00D26D99" w:rsidRPr="001C2C37" w:rsidRDefault="00D26D99" w:rsidP="00D94CBA">
      <w:pPr>
        <w:tabs>
          <w:tab w:val="num" w:pos="360"/>
        </w:tabs>
        <w:autoSpaceDE w:val="0"/>
        <w:autoSpaceDN w:val="0"/>
        <w:adjustRightInd w:val="0"/>
        <w:spacing w:after="0" w:line="360" w:lineRule="auto"/>
        <w:jc w:val="both"/>
        <w:rPr>
          <w:rFonts w:ascii="Arial" w:hAnsi="Arial" w:cs="Arial"/>
          <w:sz w:val="24"/>
          <w:szCs w:val="24"/>
          <w:lang w:val="es-AR" w:eastAsia="es-AR"/>
        </w:rPr>
      </w:pPr>
      <w:r w:rsidRPr="001C2C37">
        <w:rPr>
          <w:rFonts w:ascii="Arial" w:hAnsi="Arial" w:cs="Arial"/>
          <w:b/>
          <w:sz w:val="24"/>
          <w:szCs w:val="24"/>
          <w:lang w:val="es-AR" w:eastAsia="es-AR"/>
        </w:rPr>
        <w:t>ART. 25. MEDIACIÓN ESCOLAR</w:t>
      </w:r>
      <w:r>
        <w:rPr>
          <w:rStyle w:val="FootnoteReference"/>
          <w:rFonts w:ascii="Arial" w:hAnsi="Arial"/>
          <w:b/>
          <w:sz w:val="24"/>
          <w:szCs w:val="24"/>
          <w:lang w:val="es-AR" w:eastAsia="es-AR"/>
        </w:rPr>
        <w:footnoteReference w:id="7"/>
      </w:r>
      <w:r w:rsidRPr="001C2C37">
        <w:rPr>
          <w:rFonts w:ascii="Arial" w:hAnsi="Arial" w:cs="Arial"/>
          <w:b/>
          <w:sz w:val="24"/>
          <w:szCs w:val="24"/>
          <w:lang w:val="es-AR" w:eastAsia="es-AR"/>
        </w:rPr>
        <w:t xml:space="preserve">: </w:t>
      </w:r>
      <w:r w:rsidRPr="001C2C37">
        <w:rPr>
          <w:rFonts w:ascii="Arial" w:hAnsi="Arial" w:cs="Arial"/>
          <w:sz w:val="24"/>
          <w:szCs w:val="24"/>
          <w:lang w:val="es-AR" w:eastAsia="es-AR"/>
        </w:rPr>
        <w:t xml:space="preserve">Si se tiene conocimiento de haberse tramitado una instancia de Mediación Escolar por el delito que diera origen la intervención judicial, habilitará al Juez interviniente, sea de oficio o a petición de Parte, requerir al establecimiento escolar los antecedentes del caso y su resultado. Pudiéndose determinar los mismos efectos de un acuerdo satisfactorio conforme art. </w:t>
      </w:r>
      <w:r>
        <w:rPr>
          <w:rFonts w:ascii="Arial" w:hAnsi="Arial" w:cs="Arial"/>
          <w:sz w:val="24"/>
          <w:szCs w:val="24"/>
          <w:lang w:val="es-AR" w:eastAsia="es-AR"/>
        </w:rPr>
        <w:t>10</w:t>
      </w:r>
      <w:r w:rsidRPr="001C2C37">
        <w:rPr>
          <w:rFonts w:ascii="Arial" w:hAnsi="Arial" w:cs="Arial"/>
          <w:sz w:val="24"/>
          <w:szCs w:val="24"/>
          <w:lang w:val="es-AR" w:eastAsia="es-AR"/>
        </w:rPr>
        <w:t xml:space="preserve">, previa vista a la Defensa, Ministerio Público Fiscal y Ministerio Público Pupilar. </w:t>
      </w:r>
    </w:p>
    <w:p w:rsidR="00D26D99" w:rsidRPr="00080206" w:rsidRDefault="00D26D99" w:rsidP="000E0F13">
      <w:pPr>
        <w:pStyle w:val="Default"/>
        <w:numPr>
          <w:ilvl w:val="0"/>
          <w:numId w:val="17"/>
        </w:numPr>
        <w:spacing w:line="360" w:lineRule="auto"/>
        <w:rPr>
          <w:color w:val="auto"/>
          <w:sz w:val="16"/>
          <w:szCs w:val="16"/>
        </w:rPr>
      </w:pPr>
    </w:p>
    <w:p w:rsidR="00D26D99" w:rsidRPr="00080206" w:rsidRDefault="00D26D99" w:rsidP="00D94CBA">
      <w:pPr>
        <w:autoSpaceDE w:val="0"/>
        <w:autoSpaceDN w:val="0"/>
        <w:adjustRightInd w:val="0"/>
        <w:spacing w:after="0" w:line="360" w:lineRule="auto"/>
        <w:jc w:val="both"/>
        <w:rPr>
          <w:rFonts w:ascii="Arial" w:hAnsi="Arial" w:cs="Arial"/>
          <w:sz w:val="24"/>
          <w:szCs w:val="24"/>
        </w:rPr>
      </w:pPr>
      <w:r w:rsidRPr="00080206">
        <w:rPr>
          <w:rFonts w:ascii="Arial" w:hAnsi="Arial" w:cs="Arial"/>
          <w:b/>
          <w:sz w:val="24"/>
          <w:szCs w:val="24"/>
        </w:rPr>
        <w:t xml:space="preserve">ART. </w:t>
      </w:r>
      <w:r>
        <w:rPr>
          <w:rFonts w:ascii="Arial" w:hAnsi="Arial" w:cs="Arial"/>
          <w:b/>
          <w:sz w:val="24"/>
          <w:szCs w:val="24"/>
        </w:rPr>
        <w:t>26</w:t>
      </w:r>
      <w:r w:rsidRPr="00080206">
        <w:rPr>
          <w:rFonts w:ascii="Arial" w:hAnsi="Arial" w:cs="Arial"/>
          <w:b/>
          <w:sz w:val="24"/>
          <w:szCs w:val="24"/>
        </w:rPr>
        <w:t>.- AUTORIDAD DE APLICACI</w:t>
      </w:r>
      <w:r>
        <w:rPr>
          <w:rFonts w:ascii="Arial" w:hAnsi="Arial" w:cs="Arial"/>
          <w:b/>
          <w:sz w:val="24"/>
          <w:szCs w:val="24"/>
        </w:rPr>
        <w:t>Ó</w:t>
      </w:r>
      <w:r w:rsidRPr="00080206">
        <w:rPr>
          <w:rFonts w:ascii="Arial" w:hAnsi="Arial" w:cs="Arial"/>
          <w:b/>
          <w:sz w:val="24"/>
          <w:szCs w:val="24"/>
        </w:rPr>
        <w:t xml:space="preserve">N: </w:t>
      </w:r>
      <w:r w:rsidRPr="00080206">
        <w:rPr>
          <w:rFonts w:ascii="Arial" w:hAnsi="Arial" w:cs="Arial"/>
          <w:sz w:val="24"/>
          <w:szCs w:val="24"/>
        </w:rPr>
        <w:t>El Superior Tribunal de Justicia de la Provincia de Corrientes en su carácter de autoridad de aplicación y conforme facultades de organización y reglamentación, establecidas en los artículos 43 y 44 de la ley 5.931</w:t>
      </w:r>
      <w:r w:rsidRPr="00CC7CD4">
        <w:rPr>
          <w:rStyle w:val="FootnoteReference"/>
          <w:rFonts w:ascii="Arial" w:hAnsi="Arial" w:cs="Arial"/>
          <w:sz w:val="16"/>
          <w:szCs w:val="16"/>
        </w:rPr>
        <w:footnoteReference w:id="8"/>
      </w:r>
      <w:r w:rsidRPr="00080206">
        <w:rPr>
          <w:rFonts w:ascii="Arial" w:hAnsi="Arial" w:cs="Arial"/>
          <w:sz w:val="24"/>
          <w:szCs w:val="24"/>
        </w:rPr>
        <w:t>, promoverá la formación y especialización permanente de los Mediadores Penales Juveniles, debiendo regular la intervención de idóneos en la materia, garantizándose los principios y objetivos señalados en el presente</w:t>
      </w:r>
      <w:r>
        <w:rPr>
          <w:rFonts w:ascii="Arial" w:hAnsi="Arial" w:cs="Arial"/>
          <w:sz w:val="24"/>
          <w:szCs w:val="24"/>
        </w:rPr>
        <w:t xml:space="preserve"> protocolo de</w:t>
      </w:r>
      <w:r w:rsidRPr="00080206">
        <w:rPr>
          <w:rFonts w:ascii="Arial" w:hAnsi="Arial" w:cs="Arial"/>
          <w:sz w:val="24"/>
          <w:szCs w:val="24"/>
        </w:rPr>
        <w:t xml:space="preserve"> procedimiento,</w:t>
      </w:r>
      <w:r>
        <w:rPr>
          <w:rFonts w:ascii="Arial" w:hAnsi="Arial" w:cs="Arial"/>
          <w:sz w:val="24"/>
          <w:szCs w:val="24"/>
        </w:rPr>
        <w:t xml:space="preserve"> sus alcances y efectos,</w:t>
      </w:r>
      <w:r w:rsidRPr="00080206">
        <w:rPr>
          <w:rFonts w:ascii="Arial" w:hAnsi="Arial" w:cs="Arial"/>
          <w:sz w:val="24"/>
          <w:szCs w:val="24"/>
        </w:rPr>
        <w:t xml:space="preserve"> fijando lineamientos necesarios a los fines de la aplicación de lo aquí reglado.  </w:t>
      </w:r>
    </w:p>
    <w:p w:rsidR="00D26D99" w:rsidRPr="001100E5" w:rsidRDefault="00D26D99" w:rsidP="00D94CBA">
      <w:pPr>
        <w:pStyle w:val="Default"/>
        <w:spacing w:line="360" w:lineRule="auto"/>
        <w:jc w:val="both"/>
        <w:rPr>
          <w:color w:val="FF0000"/>
          <w:sz w:val="16"/>
          <w:szCs w:val="16"/>
        </w:rPr>
      </w:pPr>
    </w:p>
    <w:p w:rsidR="00D26D99" w:rsidRPr="001100E5" w:rsidRDefault="00D26D99" w:rsidP="000E0F13">
      <w:pPr>
        <w:numPr>
          <w:ilvl w:val="0"/>
          <w:numId w:val="16"/>
        </w:numPr>
        <w:autoSpaceDE w:val="0"/>
        <w:autoSpaceDN w:val="0"/>
        <w:adjustRightInd w:val="0"/>
        <w:spacing w:after="0" w:line="360" w:lineRule="auto"/>
        <w:rPr>
          <w:rFonts w:ascii="Arial" w:hAnsi="Arial" w:cs="Arial"/>
          <w:color w:val="FF0000"/>
          <w:sz w:val="16"/>
          <w:szCs w:val="16"/>
          <w:lang w:eastAsia="es-ES"/>
        </w:rPr>
      </w:pPr>
    </w:p>
    <w:p w:rsidR="00D26D99" w:rsidRDefault="00D26D99" w:rsidP="000E0F13">
      <w:pPr>
        <w:autoSpaceDE w:val="0"/>
        <w:autoSpaceDN w:val="0"/>
        <w:adjustRightInd w:val="0"/>
        <w:spacing w:after="0" w:line="360" w:lineRule="auto"/>
        <w:jc w:val="both"/>
        <w:rPr>
          <w:rFonts w:ascii="Arial" w:hAnsi="Arial" w:cs="Arial"/>
          <w:color w:val="000000"/>
          <w:sz w:val="16"/>
          <w:szCs w:val="16"/>
        </w:rPr>
      </w:pPr>
    </w:p>
    <w:p w:rsidR="00D26D99" w:rsidRDefault="00D26D99" w:rsidP="000E0F13">
      <w:pPr>
        <w:autoSpaceDE w:val="0"/>
        <w:autoSpaceDN w:val="0"/>
        <w:adjustRightInd w:val="0"/>
        <w:spacing w:after="0" w:line="360" w:lineRule="auto"/>
        <w:jc w:val="both"/>
        <w:rPr>
          <w:rFonts w:ascii="Arial" w:hAnsi="Arial" w:cs="Arial"/>
          <w:color w:val="000000"/>
          <w:sz w:val="16"/>
          <w:szCs w:val="16"/>
        </w:rPr>
      </w:pPr>
    </w:p>
    <w:p w:rsidR="00D26D99" w:rsidRPr="000E0F13" w:rsidRDefault="00D26D99" w:rsidP="00AA650E">
      <w:pPr>
        <w:autoSpaceDE w:val="0"/>
        <w:autoSpaceDN w:val="0"/>
        <w:adjustRightInd w:val="0"/>
        <w:spacing w:after="0" w:line="360" w:lineRule="auto"/>
        <w:jc w:val="center"/>
        <w:rPr>
          <w:rFonts w:ascii="Arial" w:hAnsi="Arial" w:cs="Arial"/>
          <w:color w:val="000000"/>
          <w:sz w:val="16"/>
          <w:szCs w:val="16"/>
        </w:rPr>
      </w:pPr>
      <w:r>
        <w:rPr>
          <w:rFonts w:ascii="Arial" w:hAnsi="Arial" w:cs="Arial"/>
          <w:color w:val="000000"/>
          <w:sz w:val="16"/>
          <w:szCs w:val="16"/>
        </w:rPr>
        <w:t>-----------------------------------------------------------------------------------</w:t>
      </w:r>
    </w:p>
    <w:sectPr w:rsidR="00D26D99" w:rsidRPr="000E0F13" w:rsidSect="00CC7CD4">
      <w:pgSz w:w="11907" w:h="16840" w:code="9"/>
      <w:pgMar w:top="1418" w:right="992"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D99" w:rsidRDefault="00D26D99" w:rsidP="00DA255F">
      <w:pPr>
        <w:spacing w:after="0" w:line="240" w:lineRule="auto"/>
      </w:pPr>
      <w:r>
        <w:separator/>
      </w:r>
    </w:p>
  </w:endnote>
  <w:endnote w:type="continuationSeparator" w:id="0">
    <w:p w:rsidR="00D26D99" w:rsidRDefault="00D26D99" w:rsidP="00DA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D99" w:rsidRDefault="00D26D99" w:rsidP="00DA255F">
      <w:pPr>
        <w:spacing w:after="0" w:line="240" w:lineRule="auto"/>
      </w:pPr>
      <w:r>
        <w:separator/>
      </w:r>
    </w:p>
  </w:footnote>
  <w:footnote w:type="continuationSeparator" w:id="0">
    <w:p w:rsidR="00D26D99" w:rsidRDefault="00D26D99" w:rsidP="00DA255F">
      <w:pPr>
        <w:spacing w:after="0" w:line="240" w:lineRule="auto"/>
      </w:pPr>
      <w:r>
        <w:continuationSeparator/>
      </w:r>
    </w:p>
  </w:footnote>
  <w:footnote w:id="1">
    <w:p w:rsidR="00D26D99" w:rsidRDefault="00D26D99" w:rsidP="00D0227F">
      <w:pPr>
        <w:pStyle w:val="FootnoteText"/>
        <w:spacing w:line="360" w:lineRule="auto"/>
        <w:jc w:val="both"/>
      </w:pPr>
      <w:r w:rsidRPr="001C2C37">
        <w:rPr>
          <w:rStyle w:val="FootnoteReference"/>
          <w:rFonts w:ascii="Arial" w:hAnsi="Arial" w:cs="Arial"/>
          <w:sz w:val="16"/>
          <w:szCs w:val="16"/>
        </w:rPr>
        <w:footnoteRef/>
      </w:r>
      <w:r w:rsidRPr="001C2C37">
        <w:rPr>
          <w:rFonts w:ascii="Arial" w:hAnsi="Arial" w:cs="Arial"/>
          <w:sz w:val="16"/>
          <w:szCs w:val="16"/>
        </w:rPr>
        <w:t xml:space="preserve"> Se </w:t>
      </w:r>
      <w:r>
        <w:rPr>
          <w:rFonts w:ascii="Arial" w:hAnsi="Arial" w:cs="Arial"/>
          <w:sz w:val="16"/>
          <w:szCs w:val="16"/>
        </w:rPr>
        <w:t>incluye</w:t>
      </w:r>
      <w:r w:rsidRPr="001C2C37">
        <w:rPr>
          <w:rFonts w:ascii="Arial" w:hAnsi="Arial" w:cs="Arial"/>
          <w:sz w:val="16"/>
          <w:szCs w:val="16"/>
        </w:rPr>
        <w:t xml:space="preserve"> a</w:t>
      </w:r>
      <w:r>
        <w:rPr>
          <w:rFonts w:ascii="Arial" w:hAnsi="Arial" w:cs="Arial"/>
          <w:sz w:val="16"/>
          <w:szCs w:val="16"/>
        </w:rPr>
        <w:t xml:space="preserve"> “</w:t>
      </w:r>
      <w:r w:rsidRPr="001C2C37">
        <w:rPr>
          <w:rFonts w:ascii="Arial" w:hAnsi="Arial" w:cs="Arial"/>
          <w:sz w:val="16"/>
          <w:szCs w:val="16"/>
        </w:rPr>
        <w:t>jóvenes</w:t>
      </w:r>
      <w:r>
        <w:rPr>
          <w:rFonts w:ascii="Arial" w:hAnsi="Arial" w:cs="Arial"/>
          <w:sz w:val="16"/>
          <w:szCs w:val="16"/>
        </w:rPr>
        <w:t xml:space="preserve">” </w:t>
      </w:r>
      <w:r w:rsidRPr="001C2C37">
        <w:rPr>
          <w:rFonts w:ascii="Arial" w:hAnsi="Arial" w:cs="Arial"/>
          <w:sz w:val="16"/>
          <w:szCs w:val="16"/>
        </w:rPr>
        <w:t xml:space="preserve">junto a “adolescentes” </w:t>
      </w:r>
      <w:r>
        <w:rPr>
          <w:rFonts w:ascii="Arial" w:hAnsi="Arial" w:cs="Arial"/>
          <w:sz w:val="16"/>
          <w:szCs w:val="16"/>
        </w:rPr>
        <w:t xml:space="preserve"> teniendo en cuenta a a</w:t>
      </w:r>
      <w:r w:rsidRPr="001C2C37">
        <w:rPr>
          <w:rFonts w:ascii="Arial" w:hAnsi="Arial" w:cs="Arial"/>
          <w:sz w:val="16"/>
          <w:szCs w:val="16"/>
        </w:rPr>
        <w:t xml:space="preserve">quellos sujetos menores de edad a la fecha del hecho </w:t>
      </w:r>
      <w:r>
        <w:rPr>
          <w:rFonts w:ascii="Arial" w:hAnsi="Arial" w:cs="Arial"/>
          <w:sz w:val="16"/>
          <w:szCs w:val="16"/>
        </w:rPr>
        <w:t>origen del conflicto y que alcance</w:t>
      </w:r>
      <w:r w:rsidRPr="001C2C37">
        <w:rPr>
          <w:rFonts w:ascii="Arial" w:hAnsi="Arial" w:cs="Arial"/>
          <w:sz w:val="16"/>
          <w:szCs w:val="16"/>
        </w:rPr>
        <w:t xml:space="preserve">n su mayoría de edad en el decurso de la sustanciación de la causa antes o durante del proceso de mediación. </w:t>
      </w:r>
    </w:p>
  </w:footnote>
  <w:footnote w:id="2">
    <w:p w:rsidR="00D26D99" w:rsidRPr="001C2C37" w:rsidRDefault="00D26D99" w:rsidP="00D0227F">
      <w:pPr>
        <w:pStyle w:val="FootnoteText"/>
        <w:spacing w:line="360" w:lineRule="auto"/>
        <w:jc w:val="both"/>
        <w:rPr>
          <w:rFonts w:ascii="Arial" w:hAnsi="Arial" w:cs="Arial"/>
          <w:sz w:val="16"/>
          <w:szCs w:val="16"/>
        </w:rPr>
      </w:pPr>
      <w:r w:rsidRPr="001C2C37">
        <w:rPr>
          <w:rStyle w:val="FootnoteReference"/>
          <w:rFonts w:ascii="Arial" w:hAnsi="Arial" w:cs="Arial"/>
          <w:sz w:val="16"/>
          <w:szCs w:val="16"/>
        </w:rPr>
        <w:footnoteRef/>
      </w:r>
      <w:r w:rsidRPr="001C2C37">
        <w:rPr>
          <w:rStyle w:val="FootnoteReference"/>
          <w:rFonts w:ascii="Arial" w:hAnsi="Arial" w:cs="Arial"/>
          <w:sz w:val="16"/>
          <w:szCs w:val="16"/>
        </w:rPr>
        <w:t xml:space="preserve"> </w:t>
      </w:r>
      <w:r w:rsidRPr="001C2C37">
        <w:rPr>
          <w:rFonts w:ascii="Arial" w:hAnsi="Arial" w:cs="Arial"/>
          <w:sz w:val="16"/>
          <w:szCs w:val="16"/>
        </w:rPr>
        <w:t xml:space="preserve">ARTICULO 2º LEY 22.278/22.803- Es punible el menor de dieciséis (16) años a dieciocho (18) años de edad que incurriere en delito </w:t>
      </w:r>
    </w:p>
    <w:p w:rsidR="00D26D99" w:rsidRDefault="00D26D99" w:rsidP="00D0227F">
      <w:pPr>
        <w:pStyle w:val="FootnoteText"/>
        <w:spacing w:line="360" w:lineRule="auto"/>
        <w:jc w:val="both"/>
      </w:pPr>
      <w:r w:rsidRPr="001C2C37">
        <w:rPr>
          <w:rFonts w:ascii="Arial" w:hAnsi="Arial" w:cs="Arial"/>
          <w:sz w:val="16"/>
          <w:szCs w:val="16"/>
        </w:rPr>
        <w:t xml:space="preserve">que no fuera de los enunciados en el artículo 1º / ARTICULO 1º - No es punible el menor que no haya cumplido dieciséis (16) años de edad. Tampoco lo es el que no haya cumplido dieciocho (18) años, respecto de delitos de acción privada o reprimidos con pena privativa de la libertad que no exceda de dos (2) años, con multa o con inhabilitación. </w:t>
      </w:r>
    </w:p>
  </w:footnote>
  <w:footnote w:id="3">
    <w:p w:rsidR="00D26D99" w:rsidRDefault="00D26D99" w:rsidP="00D0227F">
      <w:pPr>
        <w:pStyle w:val="FootnoteText"/>
        <w:spacing w:line="360" w:lineRule="auto"/>
        <w:jc w:val="both"/>
      </w:pPr>
      <w:r w:rsidRPr="00585CD5">
        <w:rPr>
          <w:rStyle w:val="FootnoteReference"/>
          <w:rFonts w:ascii="Arial" w:hAnsi="Arial" w:cs="Arial"/>
          <w:sz w:val="16"/>
          <w:szCs w:val="16"/>
        </w:rPr>
        <w:footnoteRef/>
      </w:r>
      <w:r w:rsidRPr="00FF673D">
        <w:rPr>
          <w:rFonts w:ascii="Arial" w:hAnsi="Arial" w:cs="Arial"/>
          <w:sz w:val="16"/>
          <w:szCs w:val="16"/>
        </w:rPr>
        <w:t xml:space="preserve"> </w:t>
      </w:r>
      <w:r>
        <w:rPr>
          <w:rFonts w:ascii="Arial" w:hAnsi="Arial" w:cs="Arial"/>
          <w:sz w:val="16"/>
          <w:szCs w:val="16"/>
        </w:rPr>
        <w:t xml:space="preserve">Se utiliza el término  </w:t>
      </w:r>
      <w:r w:rsidRPr="00FF673D">
        <w:rPr>
          <w:rFonts w:ascii="Arial" w:hAnsi="Arial" w:cs="Arial"/>
          <w:sz w:val="16"/>
          <w:szCs w:val="16"/>
        </w:rPr>
        <w:t>“</w:t>
      </w:r>
      <w:r>
        <w:rPr>
          <w:rFonts w:ascii="Arial" w:hAnsi="Arial" w:cs="Arial"/>
          <w:sz w:val="16"/>
          <w:szCs w:val="16"/>
        </w:rPr>
        <w:t xml:space="preserve">ofensor y </w:t>
      </w:r>
      <w:r w:rsidRPr="00FF673D">
        <w:rPr>
          <w:rFonts w:ascii="Arial" w:hAnsi="Arial" w:cs="Arial"/>
          <w:sz w:val="16"/>
          <w:szCs w:val="16"/>
        </w:rPr>
        <w:t xml:space="preserve">ofendida” dentro del ámbito de una mediación </w:t>
      </w:r>
      <w:r>
        <w:rPr>
          <w:rFonts w:ascii="Arial" w:hAnsi="Arial" w:cs="Arial"/>
          <w:sz w:val="16"/>
          <w:szCs w:val="16"/>
        </w:rPr>
        <w:t>para separarlos y distinguirlos de la categorización de, “imputado, víctima,  damnificado”,  propias del proceso penal que diera origen al conflicto.</w:t>
      </w:r>
    </w:p>
  </w:footnote>
  <w:footnote w:id="4">
    <w:p w:rsidR="00D26D99" w:rsidRDefault="00D26D99" w:rsidP="00D0227F">
      <w:pPr>
        <w:autoSpaceDE w:val="0"/>
        <w:autoSpaceDN w:val="0"/>
        <w:adjustRightInd w:val="0"/>
        <w:spacing w:after="0" w:line="360" w:lineRule="auto"/>
        <w:jc w:val="both"/>
      </w:pPr>
      <w:r w:rsidRPr="005B59B1">
        <w:rPr>
          <w:rStyle w:val="FootnoteReference"/>
          <w:rFonts w:ascii="Arial" w:hAnsi="Arial" w:cs="Arial"/>
          <w:sz w:val="16"/>
          <w:szCs w:val="16"/>
        </w:rPr>
        <w:footnoteRef/>
      </w:r>
      <w:r w:rsidRPr="005B59B1">
        <w:rPr>
          <w:rFonts w:ascii="Arial" w:hAnsi="Arial" w:cs="Arial"/>
          <w:sz w:val="16"/>
          <w:szCs w:val="16"/>
        </w:rPr>
        <w:t xml:space="preserve"> ARTICULO 55°</w:t>
      </w:r>
      <w:r>
        <w:rPr>
          <w:rFonts w:ascii="Arial" w:hAnsi="Arial" w:cs="Arial"/>
          <w:sz w:val="16"/>
          <w:szCs w:val="16"/>
        </w:rPr>
        <w:t xml:space="preserve"> Ley 5.931</w:t>
      </w:r>
      <w:r w:rsidRPr="005B59B1">
        <w:rPr>
          <w:rFonts w:ascii="Arial" w:hAnsi="Arial" w:cs="Arial"/>
          <w:sz w:val="16"/>
          <w:szCs w:val="16"/>
        </w:rPr>
        <w:t>.- DURANTE las reuniones el mediador tendrá amplias facultades. Si considera necesaria la participación de algún profesional del equipo técnico, lo hará saber a las partes y éste participará de las sesiones. A los fines de la mediación penal, el centro judicial de mediación contará con un equipo técnico conformado, como mínimo, por un psicólogo y un asistente social, especializados en la materia.</w:t>
      </w:r>
    </w:p>
  </w:footnote>
  <w:footnote w:id="5">
    <w:p w:rsidR="00D26D99" w:rsidRDefault="00D26D99" w:rsidP="00585CD5">
      <w:pPr>
        <w:pStyle w:val="FootnoteText"/>
        <w:spacing w:line="360" w:lineRule="auto"/>
        <w:jc w:val="both"/>
      </w:pPr>
      <w:r w:rsidRPr="0033773C">
        <w:rPr>
          <w:rStyle w:val="FootnoteReference"/>
          <w:rFonts w:ascii="Arial" w:hAnsi="Arial" w:cs="Arial"/>
          <w:sz w:val="16"/>
          <w:szCs w:val="16"/>
        </w:rPr>
        <w:footnoteRef/>
      </w:r>
      <w:r w:rsidRPr="0033773C">
        <w:rPr>
          <w:rFonts w:ascii="Arial" w:hAnsi="Arial" w:cs="Arial"/>
          <w:sz w:val="16"/>
          <w:szCs w:val="16"/>
        </w:rPr>
        <w:t xml:space="preserve"> </w:t>
      </w:r>
      <w:r w:rsidRPr="0033773C">
        <w:rPr>
          <w:rFonts w:ascii="Arial" w:hAnsi="Arial" w:cs="Arial"/>
          <w:sz w:val="16"/>
          <w:szCs w:val="16"/>
          <w:lang w:val="es-MX"/>
        </w:rPr>
        <w:t xml:space="preserve">Texto conforme art. 58 de </w:t>
      </w:r>
      <w:smartTag w:uri="urn:schemas-microsoft-com:office:smarttags" w:element="PersonName">
        <w:smartTagPr>
          <w:attr w:name="ProductID" w:val="La Ley"/>
        </w:smartTagPr>
        <w:r w:rsidRPr="0033773C">
          <w:rPr>
            <w:rFonts w:ascii="Arial" w:hAnsi="Arial" w:cs="Arial"/>
            <w:sz w:val="16"/>
            <w:szCs w:val="16"/>
            <w:lang w:val="es-MX"/>
          </w:rPr>
          <w:t>la Ley</w:t>
        </w:r>
      </w:smartTag>
      <w:r w:rsidRPr="0033773C">
        <w:rPr>
          <w:rFonts w:ascii="Arial" w:hAnsi="Arial" w:cs="Arial"/>
          <w:sz w:val="16"/>
          <w:szCs w:val="16"/>
          <w:lang w:val="es-MX"/>
        </w:rPr>
        <w:t xml:space="preserve"> 5.931</w:t>
      </w:r>
      <w:r>
        <w:rPr>
          <w:rFonts w:ascii="Arial" w:hAnsi="Arial" w:cs="Arial"/>
          <w:sz w:val="16"/>
          <w:szCs w:val="16"/>
          <w:lang w:val="es-MX"/>
        </w:rPr>
        <w:t>, habilitando la posibilidad de ajustar el decisorio de acuerdo al criterio al alcance normativo señalado y al sistema penal y procesal vigente.</w:t>
      </w:r>
    </w:p>
  </w:footnote>
  <w:footnote w:id="6">
    <w:p w:rsidR="00D26D99" w:rsidRDefault="00D26D99" w:rsidP="00D0227F">
      <w:pPr>
        <w:pStyle w:val="FootnoteText"/>
        <w:spacing w:line="360" w:lineRule="auto"/>
        <w:jc w:val="both"/>
      </w:pPr>
      <w:r w:rsidRPr="005B59B1">
        <w:rPr>
          <w:rStyle w:val="FootnoteReference"/>
          <w:rFonts w:ascii="Arial" w:hAnsi="Arial" w:cs="Arial"/>
          <w:sz w:val="16"/>
          <w:szCs w:val="16"/>
        </w:rPr>
        <w:footnoteRef/>
      </w:r>
      <w:r w:rsidRPr="005B59B1">
        <w:rPr>
          <w:rFonts w:ascii="Arial" w:hAnsi="Arial" w:cs="Arial"/>
          <w:sz w:val="16"/>
          <w:szCs w:val="16"/>
        </w:rPr>
        <w:t xml:space="preserve">   </w:t>
      </w:r>
      <w:r w:rsidRPr="005B59B1">
        <w:rPr>
          <w:rFonts w:ascii="Arial" w:hAnsi="Arial" w:cs="Arial"/>
          <w:sz w:val="16"/>
          <w:szCs w:val="16"/>
          <w:lang w:val="es-AR" w:eastAsia="es-AR"/>
        </w:rPr>
        <w:t xml:space="preserve">La atribución  del   Juez  de  homologar   o  no  el acuerdo  constituye  una  instancia de contralor necesaria para evitar que existan desigualdades y garantizar el respeto del interés superior del niño (art. 3.1 CDN). Permitiendo, al  Juez especializado velar por los fines del Sistema Penal Juvenil conforme lineamientos de la Convención (art. 40 CDN)  y los estándares delineados por el Corpus Iuris  que hace a la materia,   asegurando la proporcionalidad de las medidas acordadas en base al delito que diera origen al conflicto, y la eficacia y eficiencia de lo acordado. </w:t>
      </w:r>
    </w:p>
  </w:footnote>
  <w:footnote w:id="7">
    <w:p w:rsidR="00D26D99" w:rsidRDefault="00D26D99" w:rsidP="00223679">
      <w:pPr>
        <w:pStyle w:val="FootnoteText"/>
        <w:spacing w:line="360" w:lineRule="auto"/>
      </w:pPr>
      <w:r w:rsidRPr="00223679">
        <w:rPr>
          <w:rStyle w:val="FootnoteReference"/>
          <w:rFonts w:ascii="Arial" w:hAnsi="Arial" w:cs="Arial"/>
          <w:sz w:val="16"/>
          <w:szCs w:val="16"/>
        </w:rPr>
        <w:footnoteRef/>
      </w:r>
      <w:r w:rsidRPr="00223679">
        <w:rPr>
          <w:rFonts w:ascii="Arial" w:hAnsi="Arial" w:cs="Arial"/>
          <w:sz w:val="16"/>
          <w:szCs w:val="16"/>
        </w:rPr>
        <w:t xml:space="preserve"> </w:t>
      </w:r>
      <w:r>
        <w:rPr>
          <w:rFonts w:ascii="Arial" w:hAnsi="Arial" w:cs="Arial"/>
          <w:sz w:val="16"/>
          <w:szCs w:val="16"/>
        </w:rPr>
        <w:t>Ley Pcial. 6009 Plan Provincial de Mediación Escolar “Arandú Po”.</w:t>
      </w:r>
    </w:p>
  </w:footnote>
  <w:footnote w:id="8">
    <w:p w:rsidR="00D26D99" w:rsidRDefault="00D26D99" w:rsidP="00C87005">
      <w:pPr>
        <w:autoSpaceDE w:val="0"/>
        <w:autoSpaceDN w:val="0"/>
        <w:adjustRightInd w:val="0"/>
        <w:spacing w:after="0" w:line="360" w:lineRule="auto"/>
        <w:jc w:val="both"/>
      </w:pPr>
      <w:r w:rsidRPr="005B59B1">
        <w:rPr>
          <w:rStyle w:val="FootnoteReference"/>
          <w:rFonts w:ascii="Arial" w:hAnsi="Arial" w:cs="Arial"/>
          <w:sz w:val="16"/>
          <w:szCs w:val="16"/>
        </w:rPr>
        <w:footnoteRef/>
      </w:r>
      <w:r w:rsidRPr="005B59B1">
        <w:rPr>
          <w:rStyle w:val="FootnoteReference"/>
          <w:rFonts w:ascii="Arial" w:hAnsi="Arial" w:cs="Arial"/>
          <w:sz w:val="16"/>
          <w:szCs w:val="16"/>
        </w:rPr>
        <w:t xml:space="preserve"> </w:t>
      </w:r>
      <w:r w:rsidRPr="005B59B1">
        <w:rPr>
          <w:rFonts w:ascii="Arial" w:hAnsi="Arial" w:cs="Arial"/>
          <w:sz w:val="16"/>
          <w:szCs w:val="16"/>
          <w:lang w:val="es-AR" w:eastAsia="es-AR"/>
        </w:rPr>
        <w:t xml:space="preserve">ARTICULO 43º Ley 5.931.- EL Superior Tribunal de Justicia, será la autoridad de aplicación de la presente ley, teniendo a su cargo las siguientes atribuciones. a) Fijar las políticas del Poder Judicial sobre la implementación, desarrollo y puesta en marcha de la mediación en el territorio provincial; b) Promover la utilización, difusión y desarrollo de los medios alternativos como métodos no adversariales de resolución de conflictos; c) Celebrar convenios con el Estado Nacional, Estados Provinciales y Municipalidades, entidades públicas y privadas, cualquiera sea su naturaleza, que tengan por finalidad el cumplimiento de los objetivos que se refiere el inciso anterior; d) </w:t>
      </w:r>
      <w:r w:rsidRPr="005B59B1">
        <w:rPr>
          <w:rFonts w:ascii="Arial" w:hAnsi="Arial" w:cs="Arial"/>
          <w:sz w:val="16"/>
          <w:szCs w:val="16"/>
        </w:rPr>
        <w:t>…;</w:t>
      </w:r>
      <w:r w:rsidRPr="005B59B1">
        <w:rPr>
          <w:rFonts w:ascii="Arial" w:hAnsi="Arial" w:cs="Arial"/>
          <w:color w:val="000000"/>
          <w:sz w:val="16"/>
          <w:szCs w:val="16"/>
          <w:lang w:eastAsia="es-ES"/>
        </w:rPr>
        <w:t xml:space="preserve"> e) … ; f)  …; g) …; h) Aplicar sanciones y multas a las partes intervinientes en el proceso de mediación;  </w:t>
      </w:r>
      <w:r w:rsidRPr="005B59B1">
        <w:rPr>
          <w:rFonts w:ascii="Arial" w:hAnsi="Arial" w:cs="Arial"/>
          <w:b/>
          <w:color w:val="000000"/>
          <w:sz w:val="16"/>
          <w:szCs w:val="16"/>
          <w:lang w:eastAsia="es-ES"/>
        </w:rPr>
        <w:t xml:space="preserve">i) </w:t>
      </w:r>
      <w:r w:rsidRPr="001C2C37">
        <w:rPr>
          <w:rFonts w:ascii="Arial" w:hAnsi="Arial" w:cs="Arial"/>
          <w:color w:val="000000"/>
          <w:sz w:val="16"/>
          <w:szCs w:val="16"/>
          <w:lang w:eastAsia="es-ES"/>
        </w:rPr>
        <w:t xml:space="preserve">Promover, organizar y dictar cursos de capacitación, perfeccionamiento o especialización a través de la Escuela de Métodos Apropiados de Resolución de Controversias del Poder Judicial de la Provincia de Corrientes; j) Aplicar sanciones a los Mediadores o Co-mediadores Judiciales que incumplan las obligaciones establecidas por esta Ley; k) Realizar toda otra gestión necesaria para el cumplimiento de los objetivos de la presente ley. Organización. Reglamentación - ARTICULO 44º.- EL Superior Tribunal de Justicia, dispondrá reglamentariamente las medidas relativas a la organización del Centro Judicial de Mediación, donde se incluyan los recursos humanos y edilicios.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3D49C8"/>
    <w:multiLevelType w:val="hybridMultilevel"/>
    <w:tmpl w:val="D42EBAF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4719A6"/>
    <w:multiLevelType w:val="hybridMultilevel"/>
    <w:tmpl w:val="42425F84"/>
    <w:lvl w:ilvl="0" w:tplc="A61E4B5E">
      <w:start w:val="1"/>
      <w:numFmt w:val="lowerLetter"/>
      <w:lvlText w:val="%1)"/>
      <w:lvlJc w:val="left"/>
      <w:pPr>
        <w:tabs>
          <w:tab w:val="num" w:pos="360"/>
        </w:tabs>
        <w:ind w:left="360" w:hanging="360"/>
      </w:pPr>
      <w:rPr>
        <w:rFonts w:cs="Times New Roman" w:hint="default"/>
        <w:b w:val="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19BB3F0D"/>
    <w:multiLevelType w:val="hybridMultilevel"/>
    <w:tmpl w:val="07BC1868"/>
    <w:lvl w:ilvl="0" w:tplc="A0D6CFF6">
      <w:start w:val="1"/>
      <w:numFmt w:val="decimal"/>
      <w:lvlText w:val="%1."/>
      <w:lvlJc w:val="left"/>
      <w:pPr>
        <w:ind w:left="720" w:hanging="360"/>
      </w:pPr>
      <w:rPr>
        <w:rFonts w:ascii="Arial" w:hAnsi="Arial" w:cs="Arial" w:hint="default"/>
        <w:sz w:val="16"/>
        <w:szCs w:val="16"/>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1A600278"/>
    <w:multiLevelType w:val="hybridMultilevel"/>
    <w:tmpl w:val="D540AFC8"/>
    <w:lvl w:ilvl="0" w:tplc="F7309A50">
      <w:start w:val="1"/>
      <w:numFmt w:val="lowerLetter"/>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1BDA3DD0"/>
    <w:multiLevelType w:val="hybridMultilevel"/>
    <w:tmpl w:val="A17EEF88"/>
    <w:lvl w:ilvl="0" w:tplc="F91EA796">
      <w:start w:val="1"/>
      <w:numFmt w:val="lowerLetter"/>
      <w:lvlText w:val="%1)"/>
      <w:lvlJc w:val="left"/>
      <w:pPr>
        <w:ind w:left="349" w:hanging="360"/>
      </w:pPr>
      <w:rPr>
        <w:rFonts w:cs="Times New Roman" w:hint="default"/>
      </w:rPr>
    </w:lvl>
    <w:lvl w:ilvl="1" w:tplc="2C0A0019" w:tentative="1">
      <w:start w:val="1"/>
      <w:numFmt w:val="lowerLetter"/>
      <w:lvlText w:val="%2."/>
      <w:lvlJc w:val="left"/>
      <w:pPr>
        <w:ind w:left="1069" w:hanging="360"/>
      </w:pPr>
      <w:rPr>
        <w:rFonts w:cs="Times New Roman"/>
      </w:rPr>
    </w:lvl>
    <w:lvl w:ilvl="2" w:tplc="2C0A001B" w:tentative="1">
      <w:start w:val="1"/>
      <w:numFmt w:val="lowerRoman"/>
      <w:lvlText w:val="%3."/>
      <w:lvlJc w:val="right"/>
      <w:pPr>
        <w:ind w:left="1789" w:hanging="180"/>
      </w:pPr>
      <w:rPr>
        <w:rFonts w:cs="Times New Roman"/>
      </w:rPr>
    </w:lvl>
    <w:lvl w:ilvl="3" w:tplc="2C0A000F" w:tentative="1">
      <w:start w:val="1"/>
      <w:numFmt w:val="decimal"/>
      <w:lvlText w:val="%4."/>
      <w:lvlJc w:val="left"/>
      <w:pPr>
        <w:ind w:left="2509" w:hanging="360"/>
      </w:pPr>
      <w:rPr>
        <w:rFonts w:cs="Times New Roman"/>
      </w:rPr>
    </w:lvl>
    <w:lvl w:ilvl="4" w:tplc="2C0A0019" w:tentative="1">
      <w:start w:val="1"/>
      <w:numFmt w:val="lowerLetter"/>
      <w:lvlText w:val="%5."/>
      <w:lvlJc w:val="left"/>
      <w:pPr>
        <w:ind w:left="3229" w:hanging="360"/>
      </w:pPr>
      <w:rPr>
        <w:rFonts w:cs="Times New Roman"/>
      </w:rPr>
    </w:lvl>
    <w:lvl w:ilvl="5" w:tplc="2C0A001B" w:tentative="1">
      <w:start w:val="1"/>
      <w:numFmt w:val="lowerRoman"/>
      <w:lvlText w:val="%6."/>
      <w:lvlJc w:val="right"/>
      <w:pPr>
        <w:ind w:left="3949" w:hanging="180"/>
      </w:pPr>
      <w:rPr>
        <w:rFonts w:cs="Times New Roman"/>
      </w:rPr>
    </w:lvl>
    <w:lvl w:ilvl="6" w:tplc="2C0A000F" w:tentative="1">
      <w:start w:val="1"/>
      <w:numFmt w:val="decimal"/>
      <w:lvlText w:val="%7."/>
      <w:lvlJc w:val="left"/>
      <w:pPr>
        <w:ind w:left="4669" w:hanging="360"/>
      </w:pPr>
      <w:rPr>
        <w:rFonts w:cs="Times New Roman"/>
      </w:rPr>
    </w:lvl>
    <w:lvl w:ilvl="7" w:tplc="2C0A0019" w:tentative="1">
      <w:start w:val="1"/>
      <w:numFmt w:val="lowerLetter"/>
      <w:lvlText w:val="%8."/>
      <w:lvlJc w:val="left"/>
      <w:pPr>
        <w:ind w:left="5389" w:hanging="360"/>
      </w:pPr>
      <w:rPr>
        <w:rFonts w:cs="Times New Roman"/>
      </w:rPr>
    </w:lvl>
    <w:lvl w:ilvl="8" w:tplc="2C0A001B" w:tentative="1">
      <w:start w:val="1"/>
      <w:numFmt w:val="lowerRoman"/>
      <w:lvlText w:val="%9."/>
      <w:lvlJc w:val="right"/>
      <w:pPr>
        <w:ind w:left="6109" w:hanging="180"/>
      </w:pPr>
      <w:rPr>
        <w:rFonts w:cs="Times New Roman"/>
      </w:rPr>
    </w:lvl>
  </w:abstractNum>
  <w:abstractNum w:abstractNumId="5">
    <w:nsid w:val="21130208"/>
    <w:multiLevelType w:val="hybridMultilevel"/>
    <w:tmpl w:val="1AC8CA98"/>
    <w:lvl w:ilvl="0" w:tplc="23643F98">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43E1A93"/>
    <w:multiLevelType w:val="hybridMultilevel"/>
    <w:tmpl w:val="D1E848D2"/>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7">
    <w:nsid w:val="35F24748"/>
    <w:multiLevelType w:val="hybridMultilevel"/>
    <w:tmpl w:val="19123F62"/>
    <w:lvl w:ilvl="0" w:tplc="15B66766">
      <w:start w:val="1"/>
      <w:numFmt w:val="lowerLetter"/>
      <w:lvlText w:val="%1)"/>
      <w:lvlJc w:val="left"/>
      <w:pPr>
        <w:ind w:left="1494" w:hanging="360"/>
      </w:pPr>
      <w:rPr>
        <w:rFonts w:cs="Times New Roman" w:hint="default"/>
      </w:rPr>
    </w:lvl>
    <w:lvl w:ilvl="1" w:tplc="2C0A0019" w:tentative="1">
      <w:start w:val="1"/>
      <w:numFmt w:val="lowerLetter"/>
      <w:lvlText w:val="%2."/>
      <w:lvlJc w:val="left"/>
      <w:pPr>
        <w:ind w:left="2214" w:hanging="360"/>
      </w:pPr>
      <w:rPr>
        <w:rFonts w:cs="Times New Roman"/>
      </w:rPr>
    </w:lvl>
    <w:lvl w:ilvl="2" w:tplc="2C0A001B" w:tentative="1">
      <w:start w:val="1"/>
      <w:numFmt w:val="lowerRoman"/>
      <w:lvlText w:val="%3."/>
      <w:lvlJc w:val="right"/>
      <w:pPr>
        <w:ind w:left="2934" w:hanging="180"/>
      </w:pPr>
      <w:rPr>
        <w:rFonts w:cs="Times New Roman"/>
      </w:rPr>
    </w:lvl>
    <w:lvl w:ilvl="3" w:tplc="2C0A000F" w:tentative="1">
      <w:start w:val="1"/>
      <w:numFmt w:val="decimal"/>
      <w:lvlText w:val="%4."/>
      <w:lvlJc w:val="left"/>
      <w:pPr>
        <w:ind w:left="3654" w:hanging="360"/>
      </w:pPr>
      <w:rPr>
        <w:rFonts w:cs="Times New Roman"/>
      </w:rPr>
    </w:lvl>
    <w:lvl w:ilvl="4" w:tplc="2C0A0019" w:tentative="1">
      <w:start w:val="1"/>
      <w:numFmt w:val="lowerLetter"/>
      <w:lvlText w:val="%5."/>
      <w:lvlJc w:val="left"/>
      <w:pPr>
        <w:ind w:left="4374" w:hanging="360"/>
      </w:pPr>
      <w:rPr>
        <w:rFonts w:cs="Times New Roman"/>
      </w:rPr>
    </w:lvl>
    <w:lvl w:ilvl="5" w:tplc="2C0A001B" w:tentative="1">
      <w:start w:val="1"/>
      <w:numFmt w:val="lowerRoman"/>
      <w:lvlText w:val="%6."/>
      <w:lvlJc w:val="right"/>
      <w:pPr>
        <w:ind w:left="5094" w:hanging="180"/>
      </w:pPr>
      <w:rPr>
        <w:rFonts w:cs="Times New Roman"/>
      </w:rPr>
    </w:lvl>
    <w:lvl w:ilvl="6" w:tplc="2C0A000F" w:tentative="1">
      <w:start w:val="1"/>
      <w:numFmt w:val="decimal"/>
      <w:lvlText w:val="%7."/>
      <w:lvlJc w:val="left"/>
      <w:pPr>
        <w:ind w:left="5814" w:hanging="360"/>
      </w:pPr>
      <w:rPr>
        <w:rFonts w:cs="Times New Roman"/>
      </w:rPr>
    </w:lvl>
    <w:lvl w:ilvl="7" w:tplc="2C0A0019" w:tentative="1">
      <w:start w:val="1"/>
      <w:numFmt w:val="lowerLetter"/>
      <w:lvlText w:val="%8."/>
      <w:lvlJc w:val="left"/>
      <w:pPr>
        <w:ind w:left="6534" w:hanging="360"/>
      </w:pPr>
      <w:rPr>
        <w:rFonts w:cs="Times New Roman"/>
      </w:rPr>
    </w:lvl>
    <w:lvl w:ilvl="8" w:tplc="2C0A001B" w:tentative="1">
      <w:start w:val="1"/>
      <w:numFmt w:val="lowerRoman"/>
      <w:lvlText w:val="%9."/>
      <w:lvlJc w:val="right"/>
      <w:pPr>
        <w:ind w:left="7254" w:hanging="180"/>
      </w:pPr>
      <w:rPr>
        <w:rFonts w:cs="Times New Roman"/>
      </w:rPr>
    </w:lvl>
  </w:abstractNum>
  <w:abstractNum w:abstractNumId="8">
    <w:nsid w:val="37103298"/>
    <w:multiLevelType w:val="hybridMultilevel"/>
    <w:tmpl w:val="C65E8182"/>
    <w:lvl w:ilvl="0" w:tplc="C78E50A4">
      <w:start w:val="1"/>
      <w:numFmt w:val="lowerLetter"/>
      <w:lvlText w:val="%1)"/>
      <w:lvlJc w:val="left"/>
      <w:pPr>
        <w:ind w:left="720" w:hanging="360"/>
      </w:pPr>
      <w:rPr>
        <w:rFonts w:cs="Times New Roman" w:hint="default"/>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3B09FFF8"/>
    <w:multiLevelType w:val="hybridMultilevel"/>
    <w:tmpl w:val="DAECACA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D953049"/>
    <w:multiLevelType w:val="hybridMultilevel"/>
    <w:tmpl w:val="3E300A00"/>
    <w:lvl w:ilvl="0" w:tplc="163C71B2">
      <w:start w:val="1"/>
      <w:numFmt w:val="decimal"/>
      <w:lvlText w:val="%1."/>
      <w:lvlJc w:val="left"/>
      <w:pPr>
        <w:ind w:left="720" w:hanging="360"/>
      </w:pPr>
      <w:rPr>
        <w:rFonts w:ascii="Arial" w:hAnsi="Arial" w:cs="Arial" w:hint="default"/>
        <w:sz w:val="16"/>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1">
    <w:nsid w:val="3E7C5E69"/>
    <w:multiLevelType w:val="hybridMultilevel"/>
    <w:tmpl w:val="E2B25E80"/>
    <w:lvl w:ilvl="0" w:tplc="0E52C8F4">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F170C4A"/>
    <w:multiLevelType w:val="hybridMultilevel"/>
    <w:tmpl w:val="E4808280"/>
    <w:lvl w:ilvl="0" w:tplc="6BFAF614">
      <w:start w:val="1"/>
      <w:numFmt w:val="lowerLetter"/>
      <w:lvlText w:val="%1)"/>
      <w:lvlJc w:val="left"/>
      <w:pPr>
        <w:ind w:left="1494" w:hanging="360"/>
      </w:pPr>
      <w:rPr>
        <w:rFonts w:cs="Times New Roman" w:hint="default"/>
      </w:rPr>
    </w:lvl>
    <w:lvl w:ilvl="1" w:tplc="2C0A0019" w:tentative="1">
      <w:start w:val="1"/>
      <w:numFmt w:val="lowerLetter"/>
      <w:lvlText w:val="%2."/>
      <w:lvlJc w:val="left"/>
      <w:pPr>
        <w:ind w:left="2214" w:hanging="360"/>
      </w:pPr>
      <w:rPr>
        <w:rFonts w:cs="Times New Roman"/>
      </w:rPr>
    </w:lvl>
    <w:lvl w:ilvl="2" w:tplc="2C0A001B" w:tentative="1">
      <w:start w:val="1"/>
      <w:numFmt w:val="lowerRoman"/>
      <w:lvlText w:val="%3."/>
      <w:lvlJc w:val="right"/>
      <w:pPr>
        <w:ind w:left="2934" w:hanging="180"/>
      </w:pPr>
      <w:rPr>
        <w:rFonts w:cs="Times New Roman"/>
      </w:rPr>
    </w:lvl>
    <w:lvl w:ilvl="3" w:tplc="2C0A000F" w:tentative="1">
      <w:start w:val="1"/>
      <w:numFmt w:val="decimal"/>
      <w:lvlText w:val="%4."/>
      <w:lvlJc w:val="left"/>
      <w:pPr>
        <w:ind w:left="3654" w:hanging="360"/>
      </w:pPr>
      <w:rPr>
        <w:rFonts w:cs="Times New Roman"/>
      </w:rPr>
    </w:lvl>
    <w:lvl w:ilvl="4" w:tplc="2C0A0019" w:tentative="1">
      <w:start w:val="1"/>
      <w:numFmt w:val="lowerLetter"/>
      <w:lvlText w:val="%5."/>
      <w:lvlJc w:val="left"/>
      <w:pPr>
        <w:ind w:left="4374" w:hanging="360"/>
      </w:pPr>
      <w:rPr>
        <w:rFonts w:cs="Times New Roman"/>
      </w:rPr>
    </w:lvl>
    <w:lvl w:ilvl="5" w:tplc="2C0A001B" w:tentative="1">
      <w:start w:val="1"/>
      <w:numFmt w:val="lowerRoman"/>
      <w:lvlText w:val="%6."/>
      <w:lvlJc w:val="right"/>
      <w:pPr>
        <w:ind w:left="5094" w:hanging="180"/>
      </w:pPr>
      <w:rPr>
        <w:rFonts w:cs="Times New Roman"/>
      </w:rPr>
    </w:lvl>
    <w:lvl w:ilvl="6" w:tplc="2C0A000F" w:tentative="1">
      <w:start w:val="1"/>
      <w:numFmt w:val="decimal"/>
      <w:lvlText w:val="%7."/>
      <w:lvlJc w:val="left"/>
      <w:pPr>
        <w:ind w:left="5814" w:hanging="360"/>
      </w:pPr>
      <w:rPr>
        <w:rFonts w:cs="Times New Roman"/>
      </w:rPr>
    </w:lvl>
    <w:lvl w:ilvl="7" w:tplc="2C0A0019" w:tentative="1">
      <w:start w:val="1"/>
      <w:numFmt w:val="lowerLetter"/>
      <w:lvlText w:val="%8."/>
      <w:lvlJc w:val="left"/>
      <w:pPr>
        <w:ind w:left="6534" w:hanging="360"/>
      </w:pPr>
      <w:rPr>
        <w:rFonts w:cs="Times New Roman"/>
      </w:rPr>
    </w:lvl>
    <w:lvl w:ilvl="8" w:tplc="2C0A001B" w:tentative="1">
      <w:start w:val="1"/>
      <w:numFmt w:val="lowerRoman"/>
      <w:lvlText w:val="%9."/>
      <w:lvlJc w:val="right"/>
      <w:pPr>
        <w:ind w:left="7254" w:hanging="180"/>
      </w:pPr>
      <w:rPr>
        <w:rFonts w:cs="Times New Roman"/>
      </w:rPr>
    </w:lvl>
  </w:abstractNum>
  <w:abstractNum w:abstractNumId="13">
    <w:nsid w:val="4B7F044C"/>
    <w:multiLevelType w:val="hybridMultilevel"/>
    <w:tmpl w:val="19308B7E"/>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4">
    <w:nsid w:val="4B7F0E36"/>
    <w:multiLevelType w:val="hybridMultilevel"/>
    <w:tmpl w:val="8B6E676A"/>
    <w:lvl w:ilvl="0" w:tplc="9E2A2AAC">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574840B5"/>
    <w:multiLevelType w:val="hybridMultilevel"/>
    <w:tmpl w:val="1D1052BC"/>
    <w:lvl w:ilvl="0" w:tplc="D4181752">
      <w:start w:val="1"/>
      <w:numFmt w:val="decimal"/>
      <w:lvlText w:val="%1."/>
      <w:lvlJc w:val="left"/>
      <w:pPr>
        <w:ind w:left="720" w:hanging="360"/>
      </w:pPr>
      <w:rPr>
        <w:rFonts w:ascii="Arial" w:hAnsi="Arial" w:cs="Arial" w:hint="default"/>
        <w:sz w:val="16"/>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nsid w:val="5775D2C7"/>
    <w:multiLevelType w:val="hybridMultilevel"/>
    <w:tmpl w:val="3ACA31F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5A583BF8"/>
    <w:multiLevelType w:val="multilevel"/>
    <w:tmpl w:val="F3A24C0A"/>
    <w:lvl w:ilvl="0">
      <w:start w:val="1"/>
      <w:numFmt w:val="lowerLetter"/>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B6D223F"/>
    <w:multiLevelType w:val="multilevel"/>
    <w:tmpl w:val="3E300A00"/>
    <w:lvl w:ilvl="0">
      <w:start w:val="1"/>
      <w:numFmt w:val="decimal"/>
      <w:lvlText w:val="%1."/>
      <w:lvlJc w:val="left"/>
      <w:pPr>
        <w:ind w:left="720" w:hanging="360"/>
      </w:pPr>
      <w:rPr>
        <w:rFonts w:ascii="Arial" w:hAnsi="Arial" w:cs="Arial" w:hint="default"/>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4EC63C5"/>
    <w:multiLevelType w:val="hybridMultilevel"/>
    <w:tmpl w:val="AC4C5482"/>
    <w:lvl w:ilvl="0" w:tplc="74A69B4C">
      <w:start w:val="1"/>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5CE2E4A"/>
    <w:multiLevelType w:val="hybridMultilevel"/>
    <w:tmpl w:val="9A206128"/>
    <w:lvl w:ilvl="0" w:tplc="A6A24042">
      <w:start w:val="1"/>
      <w:numFmt w:val="lowerLetter"/>
      <w:lvlText w:val="%1)"/>
      <w:lvlJc w:val="left"/>
      <w:pPr>
        <w:ind w:left="720" w:hanging="360"/>
      </w:pPr>
      <w:rPr>
        <w:rFonts w:cs="Times New Roman" w:hint="default"/>
        <w:b/>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5"/>
  </w:num>
  <w:num w:numId="2">
    <w:abstractNumId w:val="11"/>
  </w:num>
  <w:num w:numId="3">
    <w:abstractNumId w:val="12"/>
  </w:num>
  <w:num w:numId="4">
    <w:abstractNumId w:val="7"/>
  </w:num>
  <w:num w:numId="5">
    <w:abstractNumId w:val="8"/>
  </w:num>
  <w:num w:numId="6">
    <w:abstractNumId w:val="20"/>
  </w:num>
  <w:num w:numId="7">
    <w:abstractNumId w:val="2"/>
  </w:num>
  <w:num w:numId="8">
    <w:abstractNumId w:val="15"/>
  </w:num>
  <w:num w:numId="9">
    <w:abstractNumId w:val="10"/>
  </w:num>
  <w:num w:numId="10">
    <w:abstractNumId w:val="17"/>
  </w:num>
  <w:num w:numId="11">
    <w:abstractNumId w:val="14"/>
  </w:num>
  <w:num w:numId="12">
    <w:abstractNumId w:val="18"/>
  </w:num>
  <w:num w:numId="13">
    <w:abstractNumId w:val="19"/>
  </w:num>
  <w:num w:numId="14">
    <w:abstractNumId w:val="1"/>
  </w:num>
  <w:num w:numId="15">
    <w:abstractNumId w:val="16"/>
  </w:num>
  <w:num w:numId="16">
    <w:abstractNumId w:val="9"/>
  </w:num>
  <w:num w:numId="17">
    <w:abstractNumId w:val="0"/>
  </w:num>
  <w:num w:numId="18">
    <w:abstractNumId w:val="3"/>
  </w:num>
  <w:num w:numId="19">
    <w:abstractNumId w:val="13"/>
  </w:num>
  <w:num w:numId="20">
    <w:abstractNumId w:val="6"/>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55F"/>
    <w:rsid w:val="000602A8"/>
    <w:rsid w:val="00080206"/>
    <w:rsid w:val="000A23B7"/>
    <w:rsid w:val="000B0577"/>
    <w:rsid w:val="000C2C34"/>
    <w:rsid w:val="000D2D3E"/>
    <w:rsid w:val="000E0F13"/>
    <w:rsid w:val="000E1F3F"/>
    <w:rsid w:val="00100720"/>
    <w:rsid w:val="001013A5"/>
    <w:rsid w:val="001100E5"/>
    <w:rsid w:val="0013207B"/>
    <w:rsid w:val="00137481"/>
    <w:rsid w:val="001570E0"/>
    <w:rsid w:val="00160879"/>
    <w:rsid w:val="0016551C"/>
    <w:rsid w:val="001727B7"/>
    <w:rsid w:val="001B7411"/>
    <w:rsid w:val="001C242D"/>
    <w:rsid w:val="001C2C37"/>
    <w:rsid w:val="001C6832"/>
    <w:rsid w:val="001C6CD6"/>
    <w:rsid w:val="001C7C09"/>
    <w:rsid w:val="002006AF"/>
    <w:rsid w:val="00205544"/>
    <w:rsid w:val="002074EB"/>
    <w:rsid w:val="00210447"/>
    <w:rsid w:val="002154B0"/>
    <w:rsid w:val="00222386"/>
    <w:rsid w:val="00223679"/>
    <w:rsid w:val="00225BFB"/>
    <w:rsid w:val="00226B04"/>
    <w:rsid w:val="00266261"/>
    <w:rsid w:val="00287502"/>
    <w:rsid w:val="002A5BC0"/>
    <w:rsid w:val="002A6810"/>
    <w:rsid w:val="002B6BC0"/>
    <w:rsid w:val="002C78D7"/>
    <w:rsid w:val="0030141B"/>
    <w:rsid w:val="003039CD"/>
    <w:rsid w:val="0033773C"/>
    <w:rsid w:val="00352B9A"/>
    <w:rsid w:val="00364CBE"/>
    <w:rsid w:val="00376C72"/>
    <w:rsid w:val="00383DEA"/>
    <w:rsid w:val="003914EC"/>
    <w:rsid w:val="003924B6"/>
    <w:rsid w:val="003A695D"/>
    <w:rsid w:val="003A7E9F"/>
    <w:rsid w:val="003B7391"/>
    <w:rsid w:val="003C0304"/>
    <w:rsid w:val="003C48AD"/>
    <w:rsid w:val="003D346D"/>
    <w:rsid w:val="003E0D80"/>
    <w:rsid w:val="004002AD"/>
    <w:rsid w:val="00403451"/>
    <w:rsid w:val="00413373"/>
    <w:rsid w:val="004134B9"/>
    <w:rsid w:val="00416195"/>
    <w:rsid w:val="00436A72"/>
    <w:rsid w:val="0045093F"/>
    <w:rsid w:val="004662E8"/>
    <w:rsid w:val="004B422B"/>
    <w:rsid w:val="004C04C2"/>
    <w:rsid w:val="004C660B"/>
    <w:rsid w:val="004D6D70"/>
    <w:rsid w:val="00512675"/>
    <w:rsid w:val="0052006A"/>
    <w:rsid w:val="00521546"/>
    <w:rsid w:val="00531764"/>
    <w:rsid w:val="00531926"/>
    <w:rsid w:val="0053783C"/>
    <w:rsid w:val="0056257B"/>
    <w:rsid w:val="00583BDC"/>
    <w:rsid w:val="00585CD5"/>
    <w:rsid w:val="0059551E"/>
    <w:rsid w:val="005B1BF7"/>
    <w:rsid w:val="005B59B1"/>
    <w:rsid w:val="005D7BDD"/>
    <w:rsid w:val="005E5D23"/>
    <w:rsid w:val="005F00E0"/>
    <w:rsid w:val="0062108F"/>
    <w:rsid w:val="0062333A"/>
    <w:rsid w:val="00625F97"/>
    <w:rsid w:val="00630E3B"/>
    <w:rsid w:val="00634D1F"/>
    <w:rsid w:val="0063692B"/>
    <w:rsid w:val="00640E81"/>
    <w:rsid w:val="0066553D"/>
    <w:rsid w:val="0067456A"/>
    <w:rsid w:val="006C0A53"/>
    <w:rsid w:val="006F2A13"/>
    <w:rsid w:val="00716FA0"/>
    <w:rsid w:val="0072023E"/>
    <w:rsid w:val="007612C0"/>
    <w:rsid w:val="00766B35"/>
    <w:rsid w:val="007704CB"/>
    <w:rsid w:val="0078335E"/>
    <w:rsid w:val="007854B4"/>
    <w:rsid w:val="007A16BC"/>
    <w:rsid w:val="007B0E67"/>
    <w:rsid w:val="007C1C8F"/>
    <w:rsid w:val="007C2AE7"/>
    <w:rsid w:val="007C3ECE"/>
    <w:rsid w:val="007C6B14"/>
    <w:rsid w:val="007E2EDB"/>
    <w:rsid w:val="007E5C92"/>
    <w:rsid w:val="007F00A1"/>
    <w:rsid w:val="007F4B96"/>
    <w:rsid w:val="00806410"/>
    <w:rsid w:val="008332A4"/>
    <w:rsid w:val="008419FC"/>
    <w:rsid w:val="00845334"/>
    <w:rsid w:val="00854693"/>
    <w:rsid w:val="00864FC3"/>
    <w:rsid w:val="008840DA"/>
    <w:rsid w:val="0089567A"/>
    <w:rsid w:val="008A2740"/>
    <w:rsid w:val="008B67D8"/>
    <w:rsid w:val="008C2778"/>
    <w:rsid w:val="008C6537"/>
    <w:rsid w:val="008D23B6"/>
    <w:rsid w:val="008D2B09"/>
    <w:rsid w:val="00922970"/>
    <w:rsid w:val="00923BDC"/>
    <w:rsid w:val="009245BE"/>
    <w:rsid w:val="009425AB"/>
    <w:rsid w:val="0094303C"/>
    <w:rsid w:val="00952598"/>
    <w:rsid w:val="00963098"/>
    <w:rsid w:val="00966238"/>
    <w:rsid w:val="0097311B"/>
    <w:rsid w:val="00977D58"/>
    <w:rsid w:val="009B2F33"/>
    <w:rsid w:val="009D7627"/>
    <w:rsid w:val="009F5998"/>
    <w:rsid w:val="00A1446A"/>
    <w:rsid w:val="00A16731"/>
    <w:rsid w:val="00A17DDB"/>
    <w:rsid w:val="00A419C4"/>
    <w:rsid w:val="00A7139D"/>
    <w:rsid w:val="00A7782D"/>
    <w:rsid w:val="00A82BDE"/>
    <w:rsid w:val="00A8754C"/>
    <w:rsid w:val="00A93F4E"/>
    <w:rsid w:val="00AA650E"/>
    <w:rsid w:val="00AE0F28"/>
    <w:rsid w:val="00AF69DA"/>
    <w:rsid w:val="00B041D4"/>
    <w:rsid w:val="00B05A06"/>
    <w:rsid w:val="00B23302"/>
    <w:rsid w:val="00B30C99"/>
    <w:rsid w:val="00B41A46"/>
    <w:rsid w:val="00B42EBD"/>
    <w:rsid w:val="00B5636A"/>
    <w:rsid w:val="00B86142"/>
    <w:rsid w:val="00B93147"/>
    <w:rsid w:val="00BB79D9"/>
    <w:rsid w:val="00BC52BE"/>
    <w:rsid w:val="00BE03D0"/>
    <w:rsid w:val="00C07634"/>
    <w:rsid w:val="00C26997"/>
    <w:rsid w:val="00C42DAC"/>
    <w:rsid w:val="00C50E1C"/>
    <w:rsid w:val="00C52DFB"/>
    <w:rsid w:val="00C547CF"/>
    <w:rsid w:val="00C70181"/>
    <w:rsid w:val="00C74AAD"/>
    <w:rsid w:val="00C74B62"/>
    <w:rsid w:val="00C74FCD"/>
    <w:rsid w:val="00C821BE"/>
    <w:rsid w:val="00C87005"/>
    <w:rsid w:val="00CA3677"/>
    <w:rsid w:val="00CB0F5C"/>
    <w:rsid w:val="00CB4246"/>
    <w:rsid w:val="00CB792D"/>
    <w:rsid w:val="00CC7CD4"/>
    <w:rsid w:val="00CD1DB4"/>
    <w:rsid w:val="00CD5FAA"/>
    <w:rsid w:val="00D0227F"/>
    <w:rsid w:val="00D269C3"/>
    <w:rsid w:val="00D26D99"/>
    <w:rsid w:val="00D42826"/>
    <w:rsid w:val="00D471E9"/>
    <w:rsid w:val="00D535A6"/>
    <w:rsid w:val="00D660BE"/>
    <w:rsid w:val="00D94CBA"/>
    <w:rsid w:val="00DA2270"/>
    <w:rsid w:val="00DA255F"/>
    <w:rsid w:val="00DA6B28"/>
    <w:rsid w:val="00DE016C"/>
    <w:rsid w:val="00DF5324"/>
    <w:rsid w:val="00E13D51"/>
    <w:rsid w:val="00E15799"/>
    <w:rsid w:val="00E404D2"/>
    <w:rsid w:val="00E4451A"/>
    <w:rsid w:val="00E82113"/>
    <w:rsid w:val="00EB35BB"/>
    <w:rsid w:val="00EC157F"/>
    <w:rsid w:val="00EC4067"/>
    <w:rsid w:val="00EE1203"/>
    <w:rsid w:val="00EE1317"/>
    <w:rsid w:val="00EE4F76"/>
    <w:rsid w:val="00F024E0"/>
    <w:rsid w:val="00F11633"/>
    <w:rsid w:val="00F140FB"/>
    <w:rsid w:val="00F151EB"/>
    <w:rsid w:val="00F26070"/>
    <w:rsid w:val="00F27FAB"/>
    <w:rsid w:val="00F501E6"/>
    <w:rsid w:val="00F579E1"/>
    <w:rsid w:val="00F80E9D"/>
    <w:rsid w:val="00F82513"/>
    <w:rsid w:val="00FC0315"/>
    <w:rsid w:val="00FD117F"/>
    <w:rsid w:val="00FD1DA3"/>
    <w:rsid w:val="00FD28E3"/>
    <w:rsid w:val="00FF673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A255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DA255F"/>
    <w:rPr>
      <w:rFonts w:ascii="Calibri" w:hAnsi="Calibri" w:cs="Times New Roman"/>
      <w:sz w:val="20"/>
      <w:szCs w:val="20"/>
    </w:rPr>
  </w:style>
  <w:style w:type="paragraph" w:styleId="ListParagraph">
    <w:name w:val="List Paragraph"/>
    <w:basedOn w:val="Normal"/>
    <w:uiPriority w:val="99"/>
    <w:qFormat/>
    <w:rsid w:val="004C660B"/>
    <w:pPr>
      <w:ind w:left="720"/>
      <w:contextualSpacing/>
    </w:pPr>
  </w:style>
  <w:style w:type="character" w:styleId="EndnoteReference">
    <w:name w:val="endnote reference"/>
    <w:basedOn w:val="DefaultParagraphFont"/>
    <w:uiPriority w:val="99"/>
    <w:semiHidden/>
    <w:rsid w:val="004C660B"/>
    <w:rPr>
      <w:rFonts w:cs="Times New Roman"/>
      <w:vertAlign w:val="superscript"/>
    </w:rPr>
  </w:style>
  <w:style w:type="paragraph" w:styleId="FootnoteText">
    <w:name w:val="footnote text"/>
    <w:basedOn w:val="Normal"/>
    <w:link w:val="FootnoteTextChar"/>
    <w:uiPriority w:val="99"/>
    <w:semiHidden/>
    <w:rsid w:val="001013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013A5"/>
    <w:rPr>
      <w:rFonts w:cs="Times New Roman"/>
      <w:sz w:val="20"/>
      <w:szCs w:val="20"/>
    </w:rPr>
  </w:style>
  <w:style w:type="character" w:styleId="FootnoteReference">
    <w:name w:val="footnote reference"/>
    <w:basedOn w:val="DefaultParagraphFont"/>
    <w:uiPriority w:val="99"/>
    <w:semiHidden/>
    <w:rsid w:val="001013A5"/>
    <w:rPr>
      <w:rFonts w:cs="Times New Roman"/>
      <w:vertAlign w:val="superscript"/>
    </w:rPr>
  </w:style>
  <w:style w:type="paragraph" w:customStyle="1" w:styleId="Default">
    <w:name w:val="Default"/>
    <w:uiPriority w:val="99"/>
    <w:rsid w:val="002C78D7"/>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uiPriority w:val="99"/>
    <w:rsid w:val="00D471E9"/>
    <w:rPr>
      <w:rFonts w:cs="Times New Roman"/>
    </w:rPr>
  </w:style>
  <w:style w:type="character" w:styleId="Hyperlink">
    <w:name w:val="Hyperlink"/>
    <w:basedOn w:val="DefaultParagraphFont"/>
    <w:uiPriority w:val="99"/>
    <w:rsid w:val="00D471E9"/>
    <w:rPr>
      <w:rFonts w:cs="Times New Roman"/>
      <w:color w:val="0000FF"/>
      <w:u w:val="single"/>
    </w:rPr>
  </w:style>
  <w:style w:type="paragraph" w:styleId="Header">
    <w:name w:val="header"/>
    <w:basedOn w:val="Normal"/>
    <w:link w:val="HeaderChar"/>
    <w:uiPriority w:val="99"/>
    <w:semiHidden/>
    <w:rsid w:val="008C6537"/>
    <w:pPr>
      <w:tabs>
        <w:tab w:val="center" w:pos="4252"/>
        <w:tab w:val="right" w:pos="8504"/>
      </w:tabs>
    </w:pPr>
  </w:style>
  <w:style w:type="character" w:customStyle="1" w:styleId="HeaderChar">
    <w:name w:val="Header Char"/>
    <w:basedOn w:val="DefaultParagraphFont"/>
    <w:link w:val="Header"/>
    <w:uiPriority w:val="99"/>
    <w:semiHidden/>
    <w:locked/>
    <w:rsid w:val="008C6537"/>
    <w:rPr>
      <w:rFonts w:cs="Times New Roman"/>
      <w:lang w:eastAsia="en-US"/>
    </w:rPr>
  </w:style>
  <w:style w:type="paragraph" w:styleId="Footer">
    <w:name w:val="footer"/>
    <w:basedOn w:val="Normal"/>
    <w:link w:val="FooterChar"/>
    <w:uiPriority w:val="99"/>
    <w:semiHidden/>
    <w:rsid w:val="008C6537"/>
    <w:pPr>
      <w:tabs>
        <w:tab w:val="center" w:pos="4252"/>
        <w:tab w:val="right" w:pos="8504"/>
      </w:tabs>
    </w:pPr>
  </w:style>
  <w:style w:type="character" w:customStyle="1" w:styleId="FooterChar">
    <w:name w:val="Footer Char"/>
    <w:basedOn w:val="DefaultParagraphFont"/>
    <w:link w:val="Footer"/>
    <w:uiPriority w:val="99"/>
    <w:semiHidden/>
    <w:locked/>
    <w:rsid w:val="008C6537"/>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1705</Words>
  <Characters>9380</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Luffi</dc:creator>
  <cp:keywords/>
  <dc:description/>
  <cp:lastModifiedBy>edgardoefrutos</cp:lastModifiedBy>
  <cp:revision>2</cp:revision>
  <cp:lastPrinted>2018-05-24T14:10:00Z</cp:lastPrinted>
  <dcterms:created xsi:type="dcterms:W3CDTF">2018-06-12T15:58:00Z</dcterms:created>
  <dcterms:modified xsi:type="dcterms:W3CDTF">2018-06-12T15:58:00Z</dcterms:modified>
</cp:coreProperties>
</file>