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0A" w:rsidRPr="00B9400A" w:rsidRDefault="00DC4B2B" w:rsidP="00DC4B2B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ORGANISMO</w:t>
      </w:r>
      <w:r w:rsidR="00B9400A" w:rsidRPr="00B9400A">
        <w:rPr>
          <w:rFonts w:ascii="Times New Roman" w:hAnsi="Times New Roman" w:cs="Times New Roman"/>
          <w:b/>
          <w:sz w:val="20"/>
          <w:szCs w:val="20"/>
          <w:lang w:val="es-ES"/>
        </w:rPr>
        <w:t xml:space="preserve"> EMISOR</w:t>
      </w: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</w:p>
    <w:p w:rsidR="00B9400A" w:rsidRPr="00B9400A" w:rsidRDefault="00B9400A" w:rsidP="00DC4B2B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CORREO INSTITUCIONAL:</w:t>
      </w:r>
    </w:p>
    <w:p w:rsidR="00B9400A" w:rsidRPr="00B9400A" w:rsidRDefault="00B9400A" w:rsidP="00DC4B2B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DOMICILIO Y N° TEL. DEL JUZGADO:</w:t>
      </w:r>
    </w:p>
    <w:p w:rsidR="00B9400A" w:rsidRPr="00B9400A" w:rsidRDefault="00B9400A" w:rsidP="00B9400A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DEPENDENCIA DESTINATARIA:</w:t>
      </w:r>
    </w:p>
    <w:p w:rsidR="00DC4B2B" w:rsidRPr="00B9400A" w:rsidRDefault="00B9400A" w:rsidP="00B9400A">
      <w:pPr>
        <w:pStyle w:val="Prrafodelista"/>
        <w:spacing w:after="0"/>
        <w:ind w:left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 xml:space="preserve">N° </w:t>
      </w:r>
      <w:r w:rsidR="00DC4B2B" w:rsidRPr="00B9400A">
        <w:rPr>
          <w:rFonts w:ascii="Times New Roman" w:hAnsi="Times New Roman" w:cs="Times New Roman"/>
          <w:b/>
          <w:sz w:val="20"/>
          <w:szCs w:val="20"/>
          <w:lang w:val="es-ES"/>
        </w:rPr>
        <w:t>EXPTE:</w:t>
      </w:r>
    </w:p>
    <w:p w:rsidR="00B9400A" w:rsidRPr="00B9400A" w:rsidRDefault="00DC4B2B" w:rsidP="00B9400A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CARÁTULA:</w:t>
      </w:r>
    </w:p>
    <w:p w:rsidR="00B9400A" w:rsidRPr="00B9400A" w:rsidRDefault="00B9400A" w:rsidP="00B9400A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 xml:space="preserve">AUTORIZADOS: </w:t>
      </w:r>
      <w:r w:rsidRPr="00B9400A">
        <w:rPr>
          <w:rFonts w:ascii="Times New Roman" w:hAnsi="Times New Roman" w:cs="Times New Roman"/>
          <w:sz w:val="20"/>
          <w:szCs w:val="20"/>
          <w:lang w:val="es-ES"/>
        </w:rPr>
        <w:t>(SI CORRESPONDIERE)</w:t>
      </w:r>
    </w:p>
    <w:p w:rsidR="00B9400A" w:rsidRPr="00B9400A" w:rsidRDefault="00B9400A" w:rsidP="00DC4B2B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 xml:space="preserve">PLAZO DE CUMPLIMIENTO O VENCIMIENTO: </w:t>
      </w:r>
      <w:r w:rsidRPr="00B9400A">
        <w:rPr>
          <w:rFonts w:ascii="Times New Roman" w:hAnsi="Times New Roman" w:cs="Times New Roman"/>
          <w:sz w:val="20"/>
          <w:szCs w:val="20"/>
          <w:lang w:val="es-ES"/>
        </w:rPr>
        <w:t xml:space="preserve">(INDICAR SI CORRESPONDE O LA LEYENDA </w:t>
      </w:r>
      <w:r>
        <w:rPr>
          <w:rFonts w:ascii="Times New Roman" w:hAnsi="Times New Roman" w:cs="Times New Roman"/>
          <w:sz w:val="20"/>
          <w:szCs w:val="20"/>
          <w:lang w:val="es-ES"/>
        </w:rPr>
        <w:t>“</w:t>
      </w:r>
      <w:r w:rsidRPr="00B9400A">
        <w:rPr>
          <w:rFonts w:ascii="Times New Roman" w:hAnsi="Times New Roman" w:cs="Times New Roman"/>
          <w:sz w:val="20"/>
          <w:szCs w:val="20"/>
          <w:lang w:val="es-ES"/>
        </w:rPr>
        <w:t>URGENTE</w:t>
      </w:r>
      <w:r>
        <w:rPr>
          <w:rFonts w:ascii="Times New Roman" w:hAnsi="Times New Roman" w:cs="Times New Roman"/>
          <w:sz w:val="20"/>
          <w:szCs w:val="20"/>
          <w:lang w:val="es-ES"/>
        </w:rPr>
        <w:t>”</w:t>
      </w:r>
      <w:r w:rsidRPr="00B9400A">
        <w:rPr>
          <w:rFonts w:ascii="Times New Roman" w:hAnsi="Times New Roman" w:cs="Times New Roman"/>
          <w:sz w:val="20"/>
          <w:szCs w:val="20"/>
          <w:lang w:val="es-ES"/>
        </w:rPr>
        <w:t>)</w:t>
      </w:r>
    </w:p>
    <w:p w:rsidR="00DC4B2B" w:rsidRPr="00B9400A" w:rsidRDefault="00DC4B2B" w:rsidP="00DC4B2B">
      <w:pPr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1C361E" w:rsidRPr="00B9400A" w:rsidRDefault="00AC569C" w:rsidP="00AB5C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B9400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CEDULA LEY 22.172</w:t>
      </w:r>
    </w:p>
    <w:p w:rsidR="00DC4B2B" w:rsidRPr="00B9400A" w:rsidRDefault="00DC4B2B" w:rsidP="00AB5C5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C569C" w:rsidRPr="00B9400A" w:rsidRDefault="00AC569C" w:rsidP="00B9400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400A">
        <w:rPr>
          <w:rFonts w:ascii="Times New Roman" w:hAnsi="Times New Roman" w:cs="Times New Roman"/>
          <w:b/>
          <w:sz w:val="24"/>
          <w:szCs w:val="24"/>
          <w:lang w:val="es-ES"/>
        </w:rPr>
        <w:t>PERSONA A NOTIFICAR:</w:t>
      </w:r>
    </w:p>
    <w:p w:rsidR="00AC569C" w:rsidRPr="00B9400A" w:rsidRDefault="00AC569C" w:rsidP="00B9400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00A">
        <w:rPr>
          <w:rFonts w:ascii="Times New Roman" w:hAnsi="Times New Roman" w:cs="Times New Roman"/>
          <w:b/>
          <w:sz w:val="24"/>
          <w:szCs w:val="24"/>
          <w:lang w:val="es-ES"/>
        </w:rPr>
        <w:t>DOMICILIO</w:t>
      </w:r>
      <w:proofErr w:type="gramStart"/>
      <w:r w:rsidRPr="00B9400A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4B2B"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gramEnd"/>
      <w:r w:rsidR="00DC4B2B" w:rsidRPr="00B9400A">
        <w:rPr>
          <w:rFonts w:ascii="Times New Roman" w:hAnsi="Times New Roman" w:cs="Times New Roman"/>
          <w:sz w:val="24"/>
          <w:szCs w:val="24"/>
          <w:lang w:val="es-ES"/>
        </w:rPr>
        <w:t>tipo según corresponda)</w:t>
      </w:r>
    </w:p>
    <w:p w:rsidR="00AB5C57" w:rsidRPr="00B9400A" w:rsidRDefault="00AB5C57" w:rsidP="00B9400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SE LE HACE SABER A UD. QUE: en los autos caratulados: "VGS C/ BCM S/ XXX" </w:t>
      </w:r>
      <w:proofErr w:type="spellStart"/>
      <w:r w:rsidRPr="00B9400A">
        <w:rPr>
          <w:rFonts w:ascii="Times New Roman" w:hAnsi="Times New Roman" w:cs="Times New Roman"/>
          <w:sz w:val="24"/>
          <w:szCs w:val="24"/>
          <w:lang w:val="es-ES"/>
        </w:rPr>
        <w:t>Expte</w:t>
      </w:r>
      <w:proofErr w:type="spellEnd"/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. N° 1111/11, que se tramita por ante el </w:t>
      </w:r>
      <w:proofErr w:type="gramStart"/>
      <w:r w:rsidRPr="00B9400A">
        <w:rPr>
          <w:rFonts w:ascii="Times New Roman" w:hAnsi="Times New Roman" w:cs="Times New Roman"/>
          <w:sz w:val="24"/>
          <w:szCs w:val="24"/>
          <w:lang w:val="es-ES"/>
        </w:rPr>
        <w:t>Juzgado …</w:t>
      </w:r>
      <w:proofErr w:type="gramEnd"/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 N°  , Secretaría a cargo de la Autorizante, se ha dictado la providencia que transcripta dice: N°….</w:t>
      </w:r>
      <w:r w:rsidRPr="00B9400A">
        <w:rPr>
          <w:rFonts w:ascii="Times New Roman" w:hAnsi="Times New Roman" w:cs="Times New Roman"/>
        </w:rPr>
        <w:t xml:space="preserve"> </w:t>
      </w:r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NOTIF.:” Fdo. Dr. XXX -Juez- </w:t>
      </w:r>
      <w:proofErr w:type="gramStart"/>
      <w:r w:rsidRPr="00B9400A">
        <w:rPr>
          <w:rFonts w:ascii="Times New Roman" w:hAnsi="Times New Roman" w:cs="Times New Roman"/>
          <w:sz w:val="24"/>
          <w:szCs w:val="24"/>
          <w:lang w:val="es-ES"/>
        </w:rPr>
        <w:t>Juzgado ...</w:t>
      </w:r>
      <w:proofErr w:type="gramEnd"/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 N° ... -Corrientes-”</w:t>
      </w:r>
    </w:p>
    <w:p w:rsidR="00B701DA" w:rsidRPr="00B9400A" w:rsidRDefault="00B701DA" w:rsidP="00AB5C57">
      <w:pPr>
        <w:widowControl w:val="0"/>
        <w:autoSpaceDE w:val="0"/>
        <w:autoSpaceDN w:val="0"/>
        <w:spacing w:before="1" w:after="0"/>
        <w:ind w:right="-1" w:firstLine="709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</w:pP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 xml:space="preserve">Se adjunta copias de </w:t>
      </w:r>
      <w:r w:rsidR="00DC4B2B"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…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 xml:space="preserve"> (en… fs.),</w:t>
      </w:r>
      <w:r w:rsidRPr="00B9400A">
        <w:rPr>
          <w:rFonts w:ascii="Times New Roman" w:eastAsia="Arial" w:hAnsi="Times New Roman" w:cs="Times New Roman"/>
          <w:i/>
          <w:iCs/>
          <w:spacing w:val="-19"/>
          <w:sz w:val="24"/>
          <w:szCs w:val="24"/>
          <w:lang w:val="es-ES"/>
        </w:rPr>
        <w:t xml:space="preserve"> 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 xml:space="preserve">la </w:t>
      </w:r>
      <w:r w:rsidR="00DC4B2B"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…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 xml:space="preserve"> (en … fs.); Testimonio </w:t>
      </w:r>
      <w:r w:rsidR="00DC4B2B"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…</w:t>
      </w:r>
      <w:r w:rsidRPr="00B9400A">
        <w:rPr>
          <w:rFonts w:ascii="Times New Roman" w:eastAsia="Arial" w:hAnsi="Times New Roman" w:cs="Times New Roman"/>
          <w:i/>
          <w:iCs/>
          <w:spacing w:val="-4"/>
          <w:sz w:val="24"/>
          <w:szCs w:val="24"/>
          <w:lang w:val="es-ES"/>
        </w:rPr>
        <w:t xml:space="preserve"> 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(…</w:t>
      </w:r>
      <w:r w:rsidRPr="00B9400A">
        <w:rPr>
          <w:rFonts w:ascii="Times New Roman" w:eastAsia="Arial" w:hAnsi="Times New Roman" w:cs="Times New Roman"/>
          <w:i/>
          <w:iCs/>
          <w:spacing w:val="-4"/>
          <w:sz w:val="24"/>
          <w:szCs w:val="24"/>
          <w:lang w:val="es-ES"/>
        </w:rPr>
        <w:t xml:space="preserve"> 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fs.);</w:t>
      </w:r>
      <w:r w:rsidRPr="00B9400A">
        <w:rPr>
          <w:rFonts w:ascii="Times New Roman" w:eastAsia="Arial" w:hAnsi="Times New Roman" w:cs="Times New Roman"/>
          <w:i/>
          <w:iCs/>
          <w:spacing w:val="-1"/>
          <w:sz w:val="24"/>
          <w:szCs w:val="24"/>
          <w:lang w:val="es-ES"/>
        </w:rPr>
        <w:t xml:space="preserve"> 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Informe</w:t>
      </w:r>
      <w:r w:rsidRPr="00B9400A">
        <w:rPr>
          <w:rFonts w:ascii="Times New Roman" w:eastAsia="Arial" w:hAnsi="Times New Roman" w:cs="Times New Roman"/>
          <w:i/>
          <w:iCs/>
          <w:spacing w:val="-2"/>
          <w:sz w:val="24"/>
          <w:szCs w:val="24"/>
          <w:lang w:val="es-ES"/>
        </w:rPr>
        <w:t xml:space="preserve"> </w:t>
      </w:r>
      <w:r w:rsidR="00DC4B2B"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…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 xml:space="preserve"> (.. fs.); Copias para traslado (en … fs.)-</w:t>
      </w:r>
    </w:p>
    <w:p w:rsidR="00B701DA" w:rsidRPr="00B9400A" w:rsidRDefault="00B701DA" w:rsidP="00AB5C57">
      <w:pPr>
        <w:widowControl w:val="0"/>
        <w:autoSpaceDE w:val="0"/>
        <w:autoSpaceDN w:val="0"/>
        <w:spacing w:before="1" w:after="0"/>
        <w:ind w:right="115" w:firstLine="709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  <w:lang w:val="es-ES"/>
        </w:rPr>
      </w:pPr>
      <w:r w:rsidRPr="00B9400A">
        <w:rPr>
          <w:rFonts w:ascii="Times New Roman" w:eastAsia="Arial" w:hAnsi="Times New Roman" w:cs="Times New Roman"/>
          <w:b/>
          <w:i/>
          <w:iCs/>
          <w:sz w:val="24"/>
          <w:szCs w:val="24"/>
          <w:lang w:val="es-ES"/>
        </w:rPr>
        <w:t>Puede acceder a la documental, escaneando el siguiente código QR o cargando la URL en su navegador, y corroborar la integridad de los documentos con el HASH consignado.</w:t>
      </w:r>
    </w:p>
    <w:p w:rsidR="00B701DA" w:rsidRDefault="00B9400A" w:rsidP="00AB5C57">
      <w:pPr>
        <w:widowControl w:val="0"/>
        <w:autoSpaceDE w:val="0"/>
        <w:autoSpaceDN w:val="0"/>
        <w:spacing w:before="285" w:after="0" w:line="240" w:lineRule="auto"/>
        <w:ind w:left="761"/>
        <w:jc w:val="both"/>
        <w:rPr>
          <w:rFonts w:ascii="Arial" w:eastAsia="Arial" w:hAnsi="Arial" w:cs="Arial"/>
          <w:b/>
          <w:i/>
          <w:iCs/>
          <w:spacing w:val="-2"/>
          <w:sz w:val="24"/>
          <w:szCs w:val="24"/>
          <w:lang w:val="es-ES"/>
        </w:rPr>
      </w:pPr>
      <w:r w:rsidRPr="00B9400A">
        <w:rPr>
          <w:rFonts w:ascii="Arial" w:eastAsia="Arial" w:hAnsi="Arial" w:cs="Arial"/>
          <w:b/>
          <w:i/>
          <w:iCs/>
          <w:spacing w:val="-2"/>
          <w:sz w:val="24"/>
          <w:szCs w:val="24"/>
          <w:lang w:val="es-ES"/>
        </w:rPr>
        <w:t xml:space="preserve">URL: </w:t>
      </w:r>
      <w:hyperlink r:id="rId6" w:history="1">
        <w:r w:rsidR="00323685" w:rsidRPr="002127F6">
          <w:rPr>
            <w:rStyle w:val="Hipervnculo"/>
            <w:rFonts w:ascii="Arial" w:eastAsia="Arial" w:hAnsi="Arial" w:cs="Arial"/>
            <w:b/>
            <w:i/>
            <w:iCs/>
            <w:spacing w:val="-2"/>
            <w:sz w:val="24"/>
            <w:szCs w:val="24"/>
            <w:lang w:val="es-ES"/>
          </w:rPr>
          <w:t>https://acortar.link/hYsxJE</w:t>
        </w:r>
      </w:hyperlink>
      <w:bookmarkStart w:id="0" w:name="_GoBack"/>
      <w:bookmarkEnd w:id="0"/>
    </w:p>
    <w:p w:rsidR="00323685" w:rsidRPr="00B9400A" w:rsidRDefault="00323685" w:rsidP="00AB5C57">
      <w:pPr>
        <w:widowControl w:val="0"/>
        <w:autoSpaceDE w:val="0"/>
        <w:autoSpaceDN w:val="0"/>
        <w:spacing w:before="285" w:after="0" w:line="240" w:lineRule="auto"/>
        <w:ind w:left="761"/>
        <w:jc w:val="both"/>
        <w:rPr>
          <w:rFonts w:ascii="Arial" w:eastAsia="Arial" w:hAnsi="Arial" w:cs="Arial"/>
          <w:b/>
          <w:i/>
          <w:iCs/>
          <w:spacing w:val="-2"/>
          <w:sz w:val="24"/>
          <w:szCs w:val="24"/>
          <w:lang w:val="es-ES"/>
        </w:rPr>
      </w:pPr>
      <w:r>
        <w:rPr>
          <w:rFonts w:ascii="Arial" w:eastAsia="Arial" w:hAnsi="Arial" w:cs="Arial"/>
          <w:b/>
          <w:i/>
          <w:iCs/>
          <w:spacing w:val="-2"/>
          <w:sz w:val="24"/>
          <w:szCs w:val="24"/>
          <w:lang w:val="es-ES"/>
        </w:rPr>
        <w:t>Código QR:</w:t>
      </w:r>
    </w:p>
    <w:p w:rsidR="00B701DA" w:rsidRDefault="00B701DA" w:rsidP="00AB5C57">
      <w:pPr>
        <w:widowControl w:val="0"/>
        <w:autoSpaceDE w:val="0"/>
        <w:autoSpaceDN w:val="0"/>
        <w:spacing w:before="285" w:after="0" w:line="240" w:lineRule="auto"/>
        <w:ind w:left="761"/>
        <w:jc w:val="center"/>
        <w:rPr>
          <w:rFonts w:ascii="Arial" w:eastAsia="Arial" w:hAnsi="Arial" w:cs="Arial"/>
          <w:i/>
          <w:iCs/>
          <w:spacing w:val="-2"/>
          <w:sz w:val="24"/>
          <w:szCs w:val="24"/>
          <w:lang w:val="es-ES"/>
        </w:rPr>
      </w:pPr>
      <w:r w:rsidRPr="00B701DA">
        <w:rPr>
          <w:rFonts w:ascii="Arial" w:eastAsia="Arial" w:hAnsi="Arial" w:cs="Arial"/>
          <w:b/>
          <w:i/>
          <w:iCs/>
          <w:noProof/>
          <w:sz w:val="24"/>
          <w:szCs w:val="24"/>
          <w:lang w:eastAsia="es-AR"/>
        </w:rPr>
        <w:drawing>
          <wp:inline distT="0" distB="0" distL="0" distR="0" wp14:anchorId="7B68355F" wp14:editId="67D47326">
            <wp:extent cx="1000265" cy="1047896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DA" w:rsidRPr="00B701DA" w:rsidRDefault="00B701DA" w:rsidP="00AB5C57">
      <w:pPr>
        <w:widowControl w:val="0"/>
        <w:autoSpaceDE w:val="0"/>
        <w:autoSpaceDN w:val="0"/>
        <w:spacing w:before="285" w:after="0" w:line="240" w:lineRule="auto"/>
        <w:jc w:val="both"/>
        <w:rPr>
          <w:rFonts w:ascii="Arial" w:eastAsia="Arial" w:hAnsi="Arial" w:cs="Arial"/>
          <w:b/>
          <w:i/>
          <w:iCs/>
          <w:sz w:val="24"/>
          <w:szCs w:val="24"/>
          <w:lang w:val="es-ES"/>
        </w:rPr>
      </w:pPr>
      <w:r w:rsidRPr="00B701DA">
        <w:rPr>
          <w:rFonts w:ascii="Arial" w:eastAsia="Arial" w:hAnsi="Arial" w:cs="Arial"/>
          <w:b/>
          <w:i/>
          <w:iCs/>
          <w:spacing w:val="-2"/>
          <w:sz w:val="24"/>
          <w:szCs w:val="24"/>
          <w:lang w:val="es-ES"/>
        </w:rPr>
        <w:t>SHA256:</w:t>
      </w:r>
    </w:p>
    <w:p w:rsidR="00B701DA" w:rsidRPr="00B701DA" w:rsidRDefault="00B701DA" w:rsidP="00AB5C57">
      <w:pPr>
        <w:widowControl w:val="0"/>
        <w:autoSpaceDE w:val="0"/>
        <w:autoSpaceDN w:val="0"/>
        <w:spacing w:before="42" w:after="0" w:line="240" w:lineRule="auto"/>
        <w:jc w:val="both"/>
        <w:rPr>
          <w:rFonts w:ascii="Arial" w:eastAsia="Arial" w:hAnsi="Arial" w:cs="Arial"/>
          <w:b/>
          <w:i/>
          <w:sz w:val="24"/>
          <w:szCs w:val="24"/>
          <w:lang w:val="es-ES"/>
        </w:rPr>
      </w:pPr>
      <w:r w:rsidRPr="00B701DA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f0da9a71fc0cbd5bd003793958d2f843e78d167d87f4141249d2fef2ereee796</w:t>
      </w:r>
    </w:p>
    <w:p w:rsidR="00AC569C" w:rsidRPr="00AC569C" w:rsidRDefault="00AC569C" w:rsidP="00AB5C57">
      <w:pPr>
        <w:jc w:val="both"/>
        <w:rPr>
          <w:lang w:val="es-ES"/>
        </w:rPr>
      </w:pPr>
    </w:p>
    <w:sectPr w:rsidR="00AC569C" w:rsidRPr="00AC5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0BF6"/>
    <w:multiLevelType w:val="hybridMultilevel"/>
    <w:tmpl w:val="27DEBC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9C"/>
    <w:rsid w:val="0002671E"/>
    <w:rsid w:val="00323685"/>
    <w:rsid w:val="005E524F"/>
    <w:rsid w:val="00897D86"/>
    <w:rsid w:val="00AB5C57"/>
    <w:rsid w:val="00AC569C"/>
    <w:rsid w:val="00B701DA"/>
    <w:rsid w:val="00B9400A"/>
    <w:rsid w:val="00DC4B2B"/>
    <w:rsid w:val="00E509E1"/>
    <w:rsid w:val="00E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40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6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40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ortar.link/hYsx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Graciela Allende</dc:creator>
  <cp:lastModifiedBy>Mirta Graciela Allende</cp:lastModifiedBy>
  <cp:revision>2</cp:revision>
  <dcterms:created xsi:type="dcterms:W3CDTF">2024-10-21T23:45:00Z</dcterms:created>
  <dcterms:modified xsi:type="dcterms:W3CDTF">2024-10-21T23:45:00Z</dcterms:modified>
</cp:coreProperties>
</file>